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A" w:rsidRDefault="00BE716A" w:rsidP="00BE716A">
      <w:pPr>
        <w:tabs>
          <w:tab w:val="left" w:pos="426"/>
          <w:tab w:val="left" w:pos="851"/>
          <w:tab w:val="left" w:pos="1134"/>
          <w:tab w:val="left" w:pos="1276"/>
          <w:tab w:val="left" w:pos="1701"/>
          <w:tab w:val="left" w:pos="2127"/>
          <w:tab w:val="left" w:pos="2977"/>
          <w:tab w:val="left" w:pos="3544"/>
          <w:tab w:val="left" w:pos="3969"/>
          <w:tab w:val="left" w:pos="5670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-838200</wp:posOffset>
            </wp:positionV>
            <wp:extent cx="1209675" cy="1162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6A" w:rsidRDefault="00BE716A" w:rsidP="00BE716A">
      <w:pPr>
        <w:pStyle w:val="a3"/>
        <w:tabs>
          <w:tab w:val="left" w:pos="2268"/>
          <w:tab w:val="left" w:pos="3119"/>
        </w:tabs>
        <w:ind w:left="2694" w:right="-330" w:hanging="269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716A" w:rsidRPr="001729FC" w:rsidRDefault="00BE716A" w:rsidP="00BE71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9F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ประกาศเทศบาลตำบลปากนคร</w:t>
      </w:r>
    </w:p>
    <w:p w:rsidR="00BE716A" w:rsidRDefault="00BE716A" w:rsidP="00BE716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729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 เวลา สถานที่  และระเบียบเกี่ยวกับการคัดเลือกพนักงานจ้างทั่วไป</w:t>
      </w:r>
    </w:p>
    <w:p w:rsidR="00BE716A" w:rsidRPr="001729FC" w:rsidRDefault="00BE716A" w:rsidP="00BE71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ตำแหน่งปฏิบัติหน้าที่ดูแลเด็กเล็ก (ผู้ดูแลเด็ก)</w:t>
      </w:r>
    </w:p>
    <w:p w:rsidR="00BE716A" w:rsidRPr="001729FC" w:rsidRDefault="00BE716A" w:rsidP="00BE71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9F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BE716A" w:rsidRPr="00E12AF1" w:rsidRDefault="00BE716A" w:rsidP="00BE716A">
      <w:pPr>
        <w:jc w:val="both"/>
        <w:rPr>
          <w:rFonts w:ascii="TH SarabunIT๙" w:hAnsi="TH SarabunIT๙" w:cs="TH SarabunIT๙" w:hint="cs"/>
          <w:sz w:val="16"/>
          <w:szCs w:val="16"/>
        </w:rPr>
      </w:pPr>
    </w:p>
    <w:p w:rsidR="00BE716A" w:rsidRPr="001729FC" w:rsidRDefault="00BE716A" w:rsidP="00BE71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>ตามที่เทศบาลตำบลปากนคร   ได้ประกาศรับสมัครบุคคลเพื่อเลือกสรรเป็นพนักงานจ้าง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ปฏิบัติหน้าที่ดูแลเด็กเล็ก(ผู้ดูแลเด็ก) จำนวน 2 อัตรา  งานส่งเสริมประเพณีศิลปวัฒนธรรม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ฝ่ายบริหารการศึกษา  กองการศึกษา </w:t>
      </w:r>
      <w:r w:rsidRPr="001729FC">
        <w:rPr>
          <w:rFonts w:ascii="TH SarabunIT๙" w:hAnsi="TH SarabunIT๙" w:cs="TH SarabunIT๙"/>
          <w:sz w:val="32"/>
          <w:szCs w:val="32"/>
          <w:cs/>
        </w:rPr>
        <w:t>ประจำปีงบประมาณ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กำหนดรับสมัครตั้งแต่วันที่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12 - 25  กรกฎาคม 2559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ตามประกาศลงวันที่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4  กรกฎาคม  2559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และได้ประกาศรายชื่อผู้มีสิทธิ</w:t>
      </w:r>
      <w:r w:rsidRPr="001729FC">
        <w:rPr>
          <w:rFonts w:ascii="TH SarabunIT๙" w:hAnsi="TH SarabunIT๙" w:cs="TH SarabunIT๙"/>
          <w:sz w:val="32"/>
          <w:szCs w:val="32"/>
          <w:cs/>
        </w:rPr>
        <w:t>เข้ารับการเลือกสรร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ตามประกาศเทศบาลตำบลปากนคร  ลงวันที่  28  กรกฎาคม  2559 ไปแล้ว</w:t>
      </w:r>
      <w:r w:rsidRPr="001729FC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E716A" w:rsidRDefault="00BE716A" w:rsidP="00BE716A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BE716A" w:rsidRDefault="00BE716A" w:rsidP="00BE71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สรรหาและเลือกสรรพนักงานจ้างทั่วไปตำแหน่งปฏิบัติหน้าที่ดูแลเด็กเล็ก(ผู้ดูแลเด็ก )เป็นไปด้วยความเรียบร้อย บริสุทธิ์ ยุติธรรม   เทศบาลตำบลปากนครจึงประกาศกำหนดวัน เวลา สถานที่สอบคัดเลือกแล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810A3">
        <w:rPr>
          <w:rFonts w:ascii="TH SarabunIT๙" w:hAnsi="TH SarabunIT๙" w:cs="TH SarabunIT๙" w:hint="cs"/>
          <w:sz w:val="32"/>
          <w:szCs w:val="32"/>
          <w:cs/>
        </w:rPr>
        <w:t>ระเบียบเกี่ยวกับการคัดเลือกพนักงานจ้างทั่วไป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ดังนี้</w:t>
      </w:r>
    </w:p>
    <w:p w:rsidR="00BE716A" w:rsidRDefault="00BE716A" w:rsidP="00BE71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16A" w:rsidRPr="00A5564B" w:rsidRDefault="00BE716A" w:rsidP="00BE716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A5564B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สอบข้อเขียน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6B9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926B9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17  สิงหาคม 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ห้องประชุมเทศบาลตำบลปากนคร ชั้น 2  อาคารสำนักงานเทศบาลตำบลปากนคร  ถนนปากนคร  หมู่ที่ 1  ตำบลปากนคร  อำเภอเมืองนครศรีธรรมราช  จังหวัดนครศรีธรรมราช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7"/>
        <w:gridCol w:w="4558"/>
        <w:gridCol w:w="2217"/>
      </w:tblGrid>
      <w:tr w:rsidR="00BE716A" w:rsidRPr="00EA2EF7" w:rsidTr="00FA160A">
        <w:tc>
          <w:tcPr>
            <w:tcW w:w="2268" w:type="dxa"/>
          </w:tcPr>
          <w:p w:rsidR="00BE716A" w:rsidRPr="00EA2EF7" w:rsidRDefault="00BE716A" w:rsidP="00FA160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A2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678" w:type="dxa"/>
          </w:tcPr>
          <w:p w:rsidR="00BE716A" w:rsidRPr="00EA2EF7" w:rsidRDefault="00BE716A" w:rsidP="00FA1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268" w:type="dxa"/>
          </w:tcPr>
          <w:p w:rsidR="00BE716A" w:rsidRPr="00EA2EF7" w:rsidRDefault="00BE716A" w:rsidP="00FA16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2E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E716A" w:rsidRPr="00EA2EF7" w:rsidTr="00FA160A">
        <w:tc>
          <w:tcPr>
            <w:tcW w:w="2268" w:type="dxa"/>
          </w:tcPr>
          <w:p w:rsidR="00BE716A" w:rsidRPr="00EA2EF7" w:rsidRDefault="00BE716A" w:rsidP="00FA16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09.30น. </w:t>
            </w:r>
            <w:r w:rsidRPr="00EA2EF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11.00 น</w:t>
            </w:r>
          </w:p>
        </w:tc>
        <w:tc>
          <w:tcPr>
            <w:tcW w:w="4678" w:type="dxa"/>
          </w:tcPr>
          <w:p w:rsidR="00BE716A" w:rsidRPr="00EA2EF7" w:rsidRDefault="00BE716A" w:rsidP="00FA16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วิชาความรู้ความสามารถทั่วไป (ภาค ก)</w:t>
            </w:r>
          </w:p>
          <w:p w:rsidR="00BE716A" w:rsidRPr="00EA2EF7" w:rsidRDefault="00BE716A" w:rsidP="00FA160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  100  คะแนน</w:t>
            </w:r>
          </w:p>
        </w:tc>
        <w:tc>
          <w:tcPr>
            <w:tcW w:w="2268" w:type="dxa"/>
          </w:tcPr>
          <w:p w:rsidR="00BE716A" w:rsidRPr="00EA2EF7" w:rsidRDefault="00BE716A" w:rsidP="00FA16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ข้อสอบปรนัย 100 ข้อ</w:t>
            </w:r>
          </w:p>
        </w:tc>
      </w:tr>
      <w:tr w:rsidR="00BE716A" w:rsidRPr="00EA2EF7" w:rsidTr="00FA160A">
        <w:tc>
          <w:tcPr>
            <w:tcW w:w="2268" w:type="dxa"/>
          </w:tcPr>
          <w:p w:rsidR="00BE716A" w:rsidRPr="00EA2EF7" w:rsidRDefault="00BE716A" w:rsidP="00FA16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13.00น. </w:t>
            </w:r>
            <w:r w:rsidRPr="00EA2EF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14.30 น.</w:t>
            </w:r>
          </w:p>
        </w:tc>
        <w:tc>
          <w:tcPr>
            <w:tcW w:w="4678" w:type="dxa"/>
          </w:tcPr>
          <w:p w:rsidR="00BE716A" w:rsidRPr="00EA2EF7" w:rsidRDefault="00BE716A" w:rsidP="00FA160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วิชาความรู้ความสามารถที่ใช้เฉพาะตำแหน่ง (ภาค ข)</w:t>
            </w:r>
          </w:p>
          <w:p w:rsidR="00BE716A" w:rsidRPr="00EA2EF7" w:rsidRDefault="00BE716A" w:rsidP="00FA160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  100  คะแนน</w:t>
            </w:r>
          </w:p>
        </w:tc>
        <w:tc>
          <w:tcPr>
            <w:tcW w:w="2268" w:type="dxa"/>
          </w:tcPr>
          <w:p w:rsidR="00BE716A" w:rsidRPr="00EA2EF7" w:rsidRDefault="00BE716A" w:rsidP="00FA16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A2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ข้อสอบปรนัย 100 ข้อ</w:t>
            </w:r>
          </w:p>
        </w:tc>
      </w:tr>
    </w:tbl>
    <w:p w:rsidR="00BE716A" w:rsidRDefault="00BE716A" w:rsidP="00BE716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C3266A">
        <w:rPr>
          <w:rFonts w:ascii="TH SarabunIT๙" w:hAnsi="TH SarabunIT๙" w:cs="TH SarabunIT๙" w:hint="cs"/>
          <w:sz w:val="32"/>
          <w:szCs w:val="32"/>
          <w:cs/>
        </w:rPr>
        <w:t xml:space="preserve">โดยผู้สมัครเข้ารับการคัดเลือกจะต้องสอบได้คะแนนในภาค ก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3266A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ไม่น้อยกว่าร้อยละหกสิบ </w:t>
      </w:r>
    </w:p>
    <w:p w:rsidR="00BE716A" w:rsidRDefault="00BE716A" w:rsidP="00BE716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3266A">
        <w:rPr>
          <w:rFonts w:ascii="TH SarabunIT๙" w:hAnsi="TH SarabunIT๙" w:cs="TH SarabunIT๙" w:hint="cs"/>
          <w:sz w:val="32"/>
          <w:szCs w:val="32"/>
          <w:cs/>
        </w:rPr>
        <w:t>และสอบได้คะแนนในภาค ข ไม่น้อยกว่าร้อยละหกสิบ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ถึงจะเป็นผู้มีสิทธิสอบภาคเหมาะสมกับตำแหน่ง (ภาค ค)(สัมภาษณ์)</w:t>
      </w:r>
    </w:p>
    <w:p w:rsidR="00BE716A" w:rsidRPr="00C3266A" w:rsidRDefault="00BE716A" w:rsidP="00BE716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BE716A" w:rsidRDefault="00BE716A" w:rsidP="00BE716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A5564B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สัมภาษณ์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6B9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926B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6B9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 </w:t>
      </w:r>
      <w:r w:rsidRPr="00926B9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6B96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2F0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ตั้งแต่เวลา  09.00 น. เป็นต้นไปจนกว่าจะแล้วเสร็จ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ห้องประชุมเทศบาลตำบลปากนคร ชั้น 2  อาคารสำนักงานเทศบาลตำบลปากนคร                   ถนนปากนคร  หมู่ที่ 1  ตำบลปากนคร  อำเภอเมืองนครศรีธรรมราช  จังหวัดนครศรีธรรมราช</w:t>
      </w:r>
    </w:p>
    <w:p w:rsidR="00BE716A" w:rsidRPr="00EB4195" w:rsidRDefault="00BE716A" w:rsidP="00BE716A">
      <w:pPr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716A" w:rsidRDefault="00BE716A" w:rsidP="00BE716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ระเบียบเกี่ยวกับการคัดเลือกพนักงานจ้างทั่วไปตำแหน่งปฏิบัติหน้าที่ดูแลเด็กเล็ก(ผู้ดูแลเด็ก)</w:t>
      </w:r>
    </w:p>
    <w:p w:rsidR="00BE716A" w:rsidRDefault="00BE716A" w:rsidP="00BE716A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การแต่งกายให้แต่งชุดสุภาพ (ผู้หญิงสวมกระโปรง)</w:t>
      </w:r>
    </w:p>
    <w:p w:rsidR="00BE716A" w:rsidRPr="00BE716A" w:rsidRDefault="00BE716A" w:rsidP="00BE716A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E716A">
        <w:rPr>
          <w:rFonts w:ascii="TH SarabunIT๙" w:hAnsi="TH SarabunIT๙" w:cs="TH SarabunIT๙" w:hint="cs"/>
          <w:sz w:val="32"/>
          <w:szCs w:val="32"/>
          <w:cs/>
        </w:rPr>
        <w:t>ต้องนำบัตรประจำตัวประชาชนและบัตรประจำตัวผู้เข้ารับการคัดเลือกพนักงานจ้างทั่วไปแสดงกับคณะกรรมการสอบคัดเลือกทั้ง 3 ภาค   (ภาค ก , ภาค ข , และภาค ค)ให้ไปถึงสถานที่คัดเลือกก่อนเวลา และจะออกจากห้องสอบได้เมื่อผ่านเวลา 45 นาที ไปแล้ว</w:t>
      </w:r>
    </w:p>
    <w:p w:rsidR="00BE716A" w:rsidRDefault="00BE716A" w:rsidP="00BE716A">
      <w:pPr>
        <w:ind w:left="135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การประกาศรายชื่อผู้ผ่านการคัดเลือกให้ถือเกณฑ์ว่า ต้องเป็นผู้คัดเลือกได้คะแนนในแต่ละภาคไม่ต่ำกว่าร้อยละ 60 โดยคณะกรรมการดำเนินการคัดเลือกจะประกาศรายชื่อผู้คัดเลือกได้จากคะแนนสูงสุดไปหาคะแนนต่ำสุด และให้พิจารณาผู้ที่อยู่ในลำดับที่ดีกว่าจะได้รับการแต่งตั้งก่อนผู้ที่อยู่ในลำดับถัดไป และหากคะแนนของแต่ละบุคคลปรากฏว่าคะแนนรวมเท่ากันให้จัดลำดับผู้ที่คะแนนเท่ากัน ดังนี้</w:t>
      </w:r>
    </w:p>
    <w:p w:rsidR="00BE716A" w:rsidRDefault="00BE716A" w:rsidP="00BE716A">
      <w:pPr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ถ้าคะแนนรวมเท่ากันให้พิจารณาจากคะแนนสัมภาษณ์ก่อน</w:t>
      </w:r>
    </w:p>
    <w:p w:rsidR="00BE716A" w:rsidRDefault="00BE716A" w:rsidP="00BE716A">
      <w:pPr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3266A">
        <w:rPr>
          <w:rFonts w:ascii="TH SarabunIT๙" w:hAnsi="TH SarabunIT๙" w:cs="TH SarabunIT๙" w:hint="cs"/>
          <w:sz w:val="32"/>
          <w:szCs w:val="32"/>
          <w:cs/>
        </w:rPr>
        <w:t>ถ้าคะแนนสัมภาษณ์เท่ากันให้พิจารณาจากผู้ได้คะแนนภาค ข.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66A">
        <w:rPr>
          <w:rFonts w:ascii="TH SarabunIT๙" w:hAnsi="TH SarabunIT๙" w:cs="TH SarabunIT๙" w:hint="cs"/>
          <w:sz w:val="32"/>
          <w:szCs w:val="32"/>
          <w:cs/>
        </w:rPr>
        <w:t xml:space="preserve">มากกว่า </w:t>
      </w:r>
    </w:p>
    <w:p w:rsidR="00BE716A" w:rsidRDefault="00BE716A" w:rsidP="00BE716A">
      <w:pPr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3266A">
        <w:rPr>
          <w:rFonts w:ascii="TH SarabunIT๙" w:hAnsi="TH SarabunIT๙" w:cs="TH SarabunIT๙" w:hint="cs"/>
          <w:sz w:val="32"/>
          <w:szCs w:val="32"/>
          <w:cs/>
        </w:rPr>
        <w:t xml:space="preserve"> ถ้าคะแนนได้คะแนนภาค ข.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เท่ากัน</w:t>
      </w:r>
      <w:r w:rsidRPr="00C3266A">
        <w:rPr>
          <w:rFonts w:ascii="TH SarabunIT๙" w:hAnsi="TH SarabunIT๙" w:cs="TH SarabunIT๙" w:hint="cs"/>
          <w:sz w:val="32"/>
          <w:szCs w:val="32"/>
          <w:cs/>
        </w:rPr>
        <w:t xml:space="preserve">ให้พิจารณาจากผู้ได้คะแนนภาค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266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66A"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716A" w:rsidRDefault="00BE716A" w:rsidP="00BE716A">
      <w:pPr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3266A">
        <w:rPr>
          <w:rFonts w:ascii="TH SarabunIT๙" w:hAnsi="TH SarabunIT๙" w:cs="TH SarabunIT๙" w:hint="cs"/>
          <w:sz w:val="32"/>
          <w:szCs w:val="32"/>
          <w:cs/>
        </w:rPr>
        <w:t>ได้คะแนนภาค ก. เท่ากัน ให้พ</w:t>
      </w:r>
      <w:r>
        <w:rPr>
          <w:rFonts w:ascii="TH SarabunIT๙" w:hAnsi="TH SarabunIT๙" w:cs="TH SarabunIT๙" w:hint="cs"/>
          <w:sz w:val="32"/>
          <w:szCs w:val="32"/>
          <w:cs/>
        </w:rPr>
        <w:t>ิจารณาจากลำดับที่สมัครคัดเลือก</w:t>
      </w:r>
    </w:p>
    <w:p w:rsidR="00BE716A" w:rsidRPr="001729FC" w:rsidRDefault="00BE716A" w:rsidP="00BE716A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BE716A" w:rsidRPr="001729FC" w:rsidRDefault="00BE716A" w:rsidP="00BE71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E716A" w:rsidRPr="001729FC" w:rsidRDefault="00BE716A" w:rsidP="00BE716A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BE716A" w:rsidRPr="001729FC" w:rsidRDefault="00BE716A" w:rsidP="00BE716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</w:r>
      <w:r w:rsidRPr="001729F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29   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729FC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E716A" w:rsidRPr="001729FC" w:rsidRDefault="00BE716A" w:rsidP="00BE71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16A" w:rsidRPr="00C13549" w:rsidRDefault="00BE716A" w:rsidP="00BE716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</w:p>
    <w:p w:rsidR="00BE716A" w:rsidRPr="001729FC" w:rsidRDefault="00BE716A" w:rsidP="00BE71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16A" w:rsidRPr="001729FC" w:rsidRDefault="00BE716A" w:rsidP="00BE716A">
      <w:pPr>
        <w:jc w:val="center"/>
        <w:rPr>
          <w:rFonts w:ascii="TH SarabunIT๙" w:hAnsi="TH SarabunIT๙" w:cs="TH SarabunIT๙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</w:t>
      </w:r>
      <w:r w:rsidRPr="001729FC">
        <w:rPr>
          <w:rFonts w:ascii="TH SarabunIT๙" w:hAnsi="TH SarabunIT๙" w:cs="TH SarabunIT๙"/>
          <w:sz w:val="32"/>
          <w:szCs w:val="32"/>
          <w:cs/>
        </w:rPr>
        <w:t>)</w:t>
      </w:r>
    </w:p>
    <w:p w:rsidR="00BE716A" w:rsidRDefault="00BE716A" w:rsidP="00BE716A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1729FC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นายกเทศมนตรีตำบลปากนคร</w:t>
      </w: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/>
          <w:sz w:val="32"/>
          <w:szCs w:val="32"/>
        </w:rPr>
      </w:pPr>
    </w:p>
    <w:p w:rsidR="00BE716A" w:rsidRDefault="00BE716A" w:rsidP="00BE716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วิชาความรู้ความสามารถทั่วไป (ภาค ก)  มีเนื้อหาเกี่ยวข้องกับ </w:t>
      </w:r>
    </w:p>
    <w:p w:rsidR="00BE716A" w:rsidRPr="005B38FB" w:rsidRDefault="00BE716A" w:rsidP="00BE716A">
      <w:pPr>
        <w:numPr>
          <w:ilvl w:val="0"/>
          <w:numId w:val="3"/>
        </w:numPr>
        <w:tabs>
          <w:tab w:val="left" w:pos="426"/>
          <w:tab w:val="left" w:pos="851"/>
          <w:tab w:val="left" w:pos="1418"/>
          <w:tab w:val="left" w:pos="1701"/>
          <w:tab w:val="left" w:pos="2977"/>
          <w:tab w:val="left" w:pos="3544"/>
          <w:tab w:val="left" w:pos="4253"/>
          <w:tab w:val="left" w:pos="510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B38FB">
        <w:rPr>
          <w:rFonts w:ascii="TH SarabunIT๙" w:hAnsi="TH SarabunIT๙" w:cs="TH SarabunIT๙"/>
          <w:sz w:val="32"/>
          <w:szCs w:val="32"/>
          <w:cs/>
        </w:rPr>
        <w:t>วิชาภาษาไทย วิชาคณิตศาสตร์ วิชาสังคมศึกษา</w:t>
      </w:r>
    </w:p>
    <w:p w:rsidR="00BE716A" w:rsidRPr="005B38FB" w:rsidRDefault="00BE716A" w:rsidP="00BE716A">
      <w:pPr>
        <w:numPr>
          <w:ilvl w:val="0"/>
          <w:numId w:val="3"/>
        </w:numPr>
        <w:tabs>
          <w:tab w:val="left" w:pos="426"/>
          <w:tab w:val="left" w:pos="851"/>
          <w:tab w:val="left" w:pos="1418"/>
          <w:tab w:val="left" w:pos="1701"/>
          <w:tab w:val="left" w:pos="2977"/>
          <w:tab w:val="left" w:pos="3544"/>
          <w:tab w:val="left" w:pos="4253"/>
          <w:tab w:val="left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38FB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ระเบียบสำนักนายกรัฐมนตรีว่าด้วยงานสารบรรณ พ.ศ.๒๕๒๖ และที่แก้ไขเพิ่มเติม</w:t>
      </w:r>
    </w:p>
    <w:p w:rsidR="00BE716A" w:rsidRPr="005B38FB" w:rsidRDefault="00BE716A" w:rsidP="00BE716A">
      <w:pPr>
        <w:numPr>
          <w:ilvl w:val="0"/>
          <w:numId w:val="3"/>
        </w:numPr>
        <w:tabs>
          <w:tab w:val="left" w:pos="426"/>
          <w:tab w:val="left" w:pos="851"/>
          <w:tab w:val="left" w:pos="1418"/>
          <w:tab w:val="left" w:pos="1701"/>
          <w:tab w:val="left" w:pos="2977"/>
          <w:tab w:val="left" w:pos="3544"/>
          <w:tab w:val="left" w:pos="4253"/>
          <w:tab w:val="left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38FB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๒๔๙๖  และแก้ไขเพิ่มเติมถึงปัจจุบัน</w:t>
      </w:r>
    </w:p>
    <w:p w:rsidR="00BE716A" w:rsidRPr="005B38FB" w:rsidRDefault="00BE716A" w:rsidP="00BE716A">
      <w:pPr>
        <w:numPr>
          <w:ilvl w:val="0"/>
          <w:numId w:val="3"/>
        </w:numPr>
        <w:tabs>
          <w:tab w:val="left" w:pos="426"/>
          <w:tab w:val="left" w:pos="851"/>
          <w:tab w:val="left" w:pos="1418"/>
          <w:tab w:val="left" w:pos="1701"/>
          <w:tab w:val="left" w:pos="2977"/>
          <w:tab w:val="left" w:pos="3544"/>
          <w:tab w:val="left" w:pos="4253"/>
          <w:tab w:val="left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38FB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พระราชบัญญัติระเบียบบริหารราชการแผ่นดิน พ.ศ.๒๕๓๔ และที่แก้ไขเพิ่มเติมจนถึงปัจจุบัน</w:t>
      </w:r>
    </w:p>
    <w:p w:rsidR="00BE716A" w:rsidRPr="005B38FB" w:rsidRDefault="00BE716A" w:rsidP="00BE716A">
      <w:pPr>
        <w:numPr>
          <w:ilvl w:val="0"/>
          <w:numId w:val="3"/>
        </w:numPr>
        <w:tabs>
          <w:tab w:val="left" w:pos="426"/>
          <w:tab w:val="left" w:pos="851"/>
          <w:tab w:val="left" w:pos="1418"/>
          <w:tab w:val="left" w:pos="1701"/>
          <w:tab w:val="left" w:pos="2977"/>
          <w:tab w:val="left" w:pos="3544"/>
          <w:tab w:val="left" w:pos="4253"/>
          <w:tab w:val="left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38FB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ประกาศคณะกรรมการพนักงานเทศบาลจังหวัดนครศรีธรรมราช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8FB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38FB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เกี่ยวกับพนักงานจ้าง </w:t>
      </w:r>
      <w:r w:rsidRPr="005B38FB">
        <w:rPr>
          <w:rFonts w:ascii="TH SarabunIT๙" w:hAnsi="TH SarabunIT๙" w:cs="TH SarabunIT๙"/>
          <w:sz w:val="32"/>
          <w:szCs w:val="32"/>
        </w:rPr>
        <w:t xml:space="preserve"> </w:t>
      </w:r>
      <w:r w:rsidRPr="005B38FB">
        <w:rPr>
          <w:rFonts w:ascii="TH SarabunIT๙" w:hAnsi="TH SarabunIT๙" w:cs="TH SarabunIT๙"/>
          <w:sz w:val="32"/>
          <w:szCs w:val="32"/>
          <w:cs/>
        </w:rPr>
        <w:t>และแก้ไขเพิ่มเติมจนถึงปัจจุบัน</w:t>
      </w:r>
    </w:p>
    <w:p w:rsidR="00BE716A" w:rsidRDefault="00BE716A" w:rsidP="00BE716A">
      <w:pPr>
        <w:numPr>
          <w:ilvl w:val="0"/>
          <w:numId w:val="3"/>
        </w:numPr>
        <w:tabs>
          <w:tab w:val="left" w:pos="426"/>
          <w:tab w:val="left" w:pos="851"/>
          <w:tab w:val="left" w:pos="1418"/>
          <w:tab w:val="left" w:pos="1701"/>
          <w:tab w:val="left" w:pos="2977"/>
          <w:tab w:val="left" w:pos="3544"/>
          <w:tab w:val="left" w:pos="4253"/>
          <w:tab w:val="left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38FB">
        <w:rPr>
          <w:rFonts w:ascii="TH SarabunIT๙" w:hAnsi="TH SarabunIT๙" w:cs="TH SarabunIT๙"/>
          <w:sz w:val="32"/>
          <w:szCs w:val="32"/>
          <w:cs/>
        </w:rPr>
        <w:t>ความรู้เกี่ยวกับเหตุการณ์ปัจจุบัน ด้านการเมือง เศรษฐกิจและสังคม นโยบายรัฐบาล</w:t>
      </w:r>
    </w:p>
    <w:p w:rsidR="00BE716A" w:rsidRPr="005B38FB" w:rsidRDefault="00BE716A" w:rsidP="00BE716A">
      <w:pPr>
        <w:tabs>
          <w:tab w:val="left" w:pos="426"/>
          <w:tab w:val="left" w:pos="851"/>
          <w:tab w:val="left" w:pos="1418"/>
          <w:tab w:val="left" w:pos="1701"/>
          <w:tab w:val="left" w:pos="2977"/>
          <w:tab w:val="left" w:pos="3544"/>
          <w:tab w:val="left" w:pos="4253"/>
          <w:tab w:val="left" w:pos="5103"/>
        </w:tabs>
        <w:ind w:left="1785"/>
        <w:jc w:val="both"/>
        <w:rPr>
          <w:rFonts w:ascii="TH SarabunIT๙" w:hAnsi="TH SarabunIT๙" w:cs="TH SarabunIT๙"/>
          <w:sz w:val="32"/>
          <w:szCs w:val="32"/>
        </w:rPr>
      </w:pPr>
    </w:p>
    <w:p w:rsidR="00BE716A" w:rsidRDefault="00BE716A" w:rsidP="00BE716A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วิชาความรู้ความสามารถที่ใช้เฉพาะตำแหน่ง (ภาค ข)  มีเนื้อหาเกี่ยวข้องกับ</w:t>
      </w:r>
    </w:p>
    <w:p w:rsidR="00BE716A" w:rsidRPr="00D514CB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14CB">
        <w:rPr>
          <w:rFonts w:ascii="TH SarabunIT๙" w:hAnsi="TH SarabunIT๙" w:cs="TH SarabunIT๙"/>
          <w:sz w:val="32"/>
          <w:szCs w:val="32"/>
          <w:cs/>
        </w:rPr>
        <w:t>๑. พระราชบัญญัติการศึกษา พ.ศ.๒๕๔๒  และที่แก้ไขเพิ่มเติมจนถึงปัจจุบัน</w:t>
      </w:r>
    </w:p>
    <w:p w:rsidR="00BE716A" w:rsidRPr="00D514CB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  <w:r w:rsidRPr="00D514C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514CB">
        <w:rPr>
          <w:rFonts w:ascii="TH SarabunIT๙" w:hAnsi="TH SarabunIT๙" w:cs="TH SarabunIT๙"/>
          <w:sz w:val="32"/>
          <w:szCs w:val="32"/>
          <w:cs/>
        </w:rPr>
        <w:t>. บทบาทหน้าที่ ของผู้ดูแลเด็กเล็ก</w:t>
      </w:r>
    </w:p>
    <w:p w:rsidR="00BE716A" w:rsidRPr="00D514CB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  <w:r w:rsidRPr="00D514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514CB">
        <w:rPr>
          <w:rFonts w:ascii="TH SarabunIT๙" w:hAnsi="TH SarabunIT๙" w:cs="TH SarabunIT๙"/>
          <w:sz w:val="32"/>
          <w:szCs w:val="32"/>
          <w:cs/>
        </w:rPr>
        <w:t>. การดูแลเด็กเล็ก</w:t>
      </w:r>
    </w:p>
    <w:p w:rsidR="00BE716A" w:rsidRPr="00D514CB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  <w:r w:rsidRPr="00D514C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514CB">
        <w:rPr>
          <w:rFonts w:ascii="TH SarabunIT๙" w:hAnsi="TH SarabunIT๙" w:cs="TH SarabunIT๙"/>
          <w:sz w:val="32"/>
          <w:szCs w:val="32"/>
          <w:cs/>
        </w:rPr>
        <w:t>. การส่งเสริมพัฒนาการของเด็กเล็ก</w:t>
      </w:r>
    </w:p>
    <w:p w:rsidR="00BE716A" w:rsidRPr="00D514CB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  <w:r w:rsidRPr="00D514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514CB">
        <w:rPr>
          <w:rFonts w:ascii="TH SarabunIT๙" w:hAnsi="TH SarabunIT๙" w:cs="TH SarabunIT๙"/>
          <w:sz w:val="32"/>
          <w:szCs w:val="32"/>
          <w:cs/>
        </w:rPr>
        <w:t>. การประเมินและรายงานผล</w:t>
      </w:r>
    </w:p>
    <w:p w:rsidR="00BE716A" w:rsidRPr="00D514CB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  <w:r w:rsidRPr="00D514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514CB">
        <w:rPr>
          <w:rFonts w:ascii="TH SarabunIT๙" w:hAnsi="TH SarabunIT๙" w:cs="TH SarabunIT๙"/>
          <w:sz w:val="32"/>
          <w:szCs w:val="32"/>
          <w:cs/>
        </w:rPr>
        <w:t>. การจัดชั้นเรียน</w:t>
      </w:r>
    </w:p>
    <w:p w:rsidR="00BE716A" w:rsidRPr="00D514CB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  <w:r w:rsidRPr="00D514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514CB">
        <w:rPr>
          <w:rFonts w:ascii="TH SarabunIT๙" w:hAnsi="TH SarabunIT๙" w:cs="TH SarabunIT๙"/>
          <w:sz w:val="32"/>
          <w:szCs w:val="32"/>
          <w:cs/>
        </w:rPr>
        <w:t>. การสร้างความสัมพันธ์กับบ้านและชุมชน</w:t>
      </w:r>
    </w:p>
    <w:p w:rsidR="00BE716A" w:rsidRPr="00D514CB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  <w:r w:rsidRPr="00D514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514CB">
        <w:rPr>
          <w:rFonts w:ascii="TH SarabunIT๙" w:hAnsi="TH SarabunIT๙" w:cs="TH SarabunIT๙"/>
          <w:sz w:val="32"/>
          <w:szCs w:val="32"/>
          <w:cs/>
        </w:rPr>
        <w:t>. การจัดการศึกษาปฐมวัยสำหรับกลุ่มเป้าหมายเฉพาะ</w:t>
      </w:r>
    </w:p>
    <w:p w:rsidR="00BE716A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  <w:r w:rsidRPr="00D514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514CB">
        <w:rPr>
          <w:rFonts w:ascii="TH SarabunIT๙" w:hAnsi="TH SarabunIT๙" w:cs="TH SarabunIT๙"/>
          <w:sz w:val="32"/>
          <w:szCs w:val="32"/>
          <w:cs/>
        </w:rPr>
        <w:t xml:space="preserve">. การวิจัยในชั้นเรียน </w:t>
      </w:r>
    </w:p>
    <w:p w:rsidR="00BE716A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E716A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E716A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E716A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E716A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E716A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E716A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E716A" w:rsidRDefault="00BE716A" w:rsidP="00BE716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0C62AC" w:rsidRDefault="000C62AC"/>
    <w:sectPr w:rsidR="000C62AC" w:rsidSect="000C6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307"/>
    <w:multiLevelType w:val="hybridMultilevel"/>
    <w:tmpl w:val="778CC94C"/>
    <w:lvl w:ilvl="0" w:tplc="8D149D1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39AB12B3"/>
    <w:multiLevelType w:val="hybridMultilevel"/>
    <w:tmpl w:val="7EA4E41A"/>
    <w:lvl w:ilvl="0" w:tplc="70BA1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7A107D82"/>
    <w:multiLevelType w:val="hybridMultilevel"/>
    <w:tmpl w:val="79E498CE"/>
    <w:lvl w:ilvl="0" w:tplc="D2E2AE54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716A"/>
    <w:rsid w:val="00057627"/>
    <w:rsid w:val="000C62AC"/>
    <w:rsid w:val="00BE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16A"/>
    <w:pPr>
      <w:tabs>
        <w:tab w:val="left" w:pos="709"/>
        <w:tab w:val="left" w:pos="1276"/>
      </w:tabs>
      <w:jc w:val="both"/>
    </w:pPr>
    <w:rPr>
      <w:rFonts w:ascii="Cordia New" w:eastAsia="Cordia New" w:hAnsi="Cordia New" w:cs="Cordia New"/>
      <w:sz w:val="26"/>
      <w:szCs w:val="26"/>
    </w:rPr>
  </w:style>
  <w:style w:type="character" w:customStyle="1" w:styleId="a4">
    <w:name w:val="เนื้อความ อักขระ"/>
    <w:basedOn w:val="a0"/>
    <w:link w:val="a3"/>
    <w:rsid w:val="00BE716A"/>
    <w:rPr>
      <w:rFonts w:ascii="Cordia New" w:eastAsia="Cordia New" w:hAnsi="Cordia New" w:cs="Cordia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2016-07-29T03:48:00Z</dcterms:created>
  <dcterms:modified xsi:type="dcterms:W3CDTF">2016-07-29T03:50:00Z</dcterms:modified>
</cp:coreProperties>
</file>