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64" w:rsidRDefault="00002264" w:rsidP="000022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92C22" w:rsidRDefault="00002264" w:rsidP="00002264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F92C22">
        <w:rPr>
          <w:rFonts w:ascii="TH SarabunIT๙" w:hAnsi="TH SarabunIT๙" w:cs="TH SarabunIT๙" w:hint="cs"/>
          <w:b/>
          <w:bCs/>
          <w:sz w:val="68"/>
          <w:szCs w:val="68"/>
          <w:cs/>
        </w:rPr>
        <w:t>แผนการเสริมสร้างคุณธรรมจริยธรรม</w:t>
      </w:r>
    </w:p>
    <w:p w:rsidR="00002264" w:rsidRPr="00F92C22" w:rsidRDefault="00002264" w:rsidP="00002264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F92C22">
        <w:rPr>
          <w:rFonts w:ascii="TH SarabunIT๙" w:hAnsi="TH SarabunIT๙" w:cs="TH SarabunIT๙" w:hint="cs"/>
          <w:b/>
          <w:bCs/>
          <w:sz w:val="68"/>
          <w:szCs w:val="68"/>
          <w:cs/>
        </w:rPr>
        <w:t>และป้องกันการทุจริต</w:t>
      </w:r>
    </w:p>
    <w:p w:rsidR="00002264" w:rsidRPr="00F92C22" w:rsidRDefault="00002264" w:rsidP="00002264">
      <w:pPr>
        <w:jc w:val="center"/>
        <w:rPr>
          <w:rFonts w:ascii="TH SarabunIT๙" w:hAnsi="TH SarabunIT๙" w:cs="TH SarabunIT๙"/>
          <w:b/>
          <w:bCs/>
          <w:sz w:val="68"/>
          <w:szCs w:val="68"/>
          <w:cs/>
        </w:rPr>
      </w:pPr>
      <w:r w:rsidRPr="00F92C22">
        <w:rPr>
          <w:rFonts w:ascii="TH SarabunIT๙" w:hAnsi="TH SarabunIT๙" w:cs="TH SarabunIT๙" w:hint="cs"/>
          <w:b/>
          <w:bCs/>
          <w:sz w:val="68"/>
          <w:szCs w:val="68"/>
          <w:cs/>
        </w:rPr>
        <w:t>ประจำปีงบประมาณ พ.ศ.2562</w:t>
      </w:r>
    </w:p>
    <w:p w:rsidR="00002264" w:rsidRDefault="00002264" w:rsidP="000022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>
      <w:pPr>
        <w:rPr>
          <w:rFonts w:hint="cs"/>
        </w:rPr>
      </w:pPr>
    </w:p>
    <w:p w:rsidR="00F92C22" w:rsidRDefault="00F92C22" w:rsidP="00F92C22"/>
    <w:p w:rsidR="00F92C22" w:rsidRDefault="00F92C22" w:rsidP="00F92C22"/>
    <w:p w:rsidR="00F92C22" w:rsidRDefault="00F92C22" w:rsidP="00F92C22"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19F1061" wp14:editId="4E44112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707468" cy="2600325"/>
            <wp:effectExtent l="0" t="0" r="0" b="0"/>
            <wp:wrapNone/>
            <wp:docPr id="3" name="Picture 3" descr="แต่งภาพแล้ว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ต่งภาพแล้ว2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68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>
      <w:pPr>
        <w:rPr>
          <w:rFonts w:hint="cs"/>
        </w:rPr>
      </w:pPr>
    </w:p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>
      <w:pPr>
        <w:rPr>
          <w:rFonts w:hint="cs"/>
        </w:rPr>
      </w:pPr>
    </w:p>
    <w:p w:rsidR="00F92C22" w:rsidRDefault="00F92C22" w:rsidP="00F92C22"/>
    <w:p w:rsidR="00F92C22" w:rsidRPr="00F92C22" w:rsidRDefault="00F92C22" w:rsidP="00F92C22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F92C22">
        <w:rPr>
          <w:rFonts w:ascii="TH SarabunIT๙" w:hAnsi="TH SarabunIT๙" w:cs="TH SarabunIT๙"/>
          <w:b/>
          <w:bCs/>
          <w:sz w:val="68"/>
          <w:szCs w:val="68"/>
          <w:cs/>
        </w:rPr>
        <w:t>เทศบาลตำบลปากนคร</w:t>
      </w:r>
    </w:p>
    <w:p w:rsidR="00F92C22" w:rsidRPr="00F92C22" w:rsidRDefault="00F92C22" w:rsidP="00F92C22">
      <w:pPr>
        <w:ind w:right="-143"/>
        <w:rPr>
          <w:rFonts w:ascii="TH SarabunIT๙" w:hAnsi="TH SarabunIT๙" w:cs="TH SarabunIT๙"/>
          <w:b/>
          <w:bCs/>
          <w:sz w:val="68"/>
          <w:szCs w:val="68"/>
        </w:rPr>
      </w:pPr>
      <w:r w:rsidRPr="00F92C22">
        <w:rPr>
          <w:rFonts w:ascii="TH SarabunIT๙" w:hAnsi="TH SarabunIT๙" w:cs="TH SarabunIT๙"/>
          <w:b/>
          <w:bCs/>
          <w:sz w:val="68"/>
          <w:szCs w:val="68"/>
          <w:cs/>
        </w:rPr>
        <w:t xml:space="preserve">ตำบลปากนคร </w:t>
      </w:r>
      <w:r>
        <w:rPr>
          <w:rFonts w:ascii="TH SarabunIT๙" w:hAnsi="TH SarabunIT๙" w:cs="TH SarabunIT๙"/>
          <w:b/>
          <w:bCs/>
          <w:sz w:val="68"/>
          <w:szCs w:val="68"/>
          <w:cs/>
        </w:rPr>
        <w:t xml:space="preserve">อำเภอเมือง </w:t>
      </w:r>
      <w:r w:rsidRPr="00F92C22">
        <w:rPr>
          <w:rFonts w:ascii="TH SarabunIT๙" w:hAnsi="TH SarabunIT๙" w:cs="TH SarabunIT๙"/>
          <w:b/>
          <w:bCs/>
          <w:sz w:val="68"/>
          <w:szCs w:val="68"/>
          <w:cs/>
        </w:rPr>
        <w:t>จังหวั</w:t>
      </w: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ด</w:t>
      </w:r>
      <w:r w:rsidRPr="00F92C22">
        <w:rPr>
          <w:rFonts w:ascii="TH SarabunIT๙" w:hAnsi="TH SarabunIT๙" w:cs="TH SarabunIT๙"/>
          <w:b/>
          <w:bCs/>
          <w:sz w:val="68"/>
          <w:szCs w:val="68"/>
          <w:cs/>
        </w:rPr>
        <w:t>นครศรีธรรมราช</w:t>
      </w:r>
    </w:p>
    <w:p w:rsidR="00F92C22" w:rsidRDefault="00F92C22" w:rsidP="00F92C22"/>
    <w:p w:rsidR="00F92C22" w:rsidRDefault="00F92C22" w:rsidP="00F92C22"/>
    <w:p w:rsidR="00F92C22" w:rsidRDefault="00F92C22" w:rsidP="00F92C22"/>
    <w:p w:rsidR="00F92C22" w:rsidRDefault="00F92C22" w:rsidP="00F92C22"/>
    <w:p w:rsidR="00002264" w:rsidRPr="00F92C22" w:rsidRDefault="00002264" w:rsidP="000022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27460" w:rsidRDefault="00027460" w:rsidP="00002264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F92C22" w:rsidRDefault="00F92C22" w:rsidP="00002264">
      <w:pPr>
        <w:rPr>
          <w:rFonts w:ascii="TH SarabunIT๙" w:hAnsi="TH SarabunIT๙" w:cs="TH SarabunIT๙" w:hint="cs"/>
          <w:sz w:val="32"/>
          <w:szCs w:val="32"/>
        </w:rPr>
      </w:pPr>
    </w:p>
    <w:p w:rsidR="00002264" w:rsidRDefault="00002264" w:rsidP="0000226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35704">
        <w:rPr>
          <w:rFonts w:ascii="TH SarabunIT๙" w:hAnsi="TH SarabunIT๙" w:cs="TH SarabunIT๙" w:hint="cs"/>
          <w:b/>
          <w:bCs/>
          <w:sz w:val="72"/>
          <w:szCs w:val="72"/>
          <w:cs/>
        </w:rPr>
        <w:t>คำนำ</w:t>
      </w:r>
    </w:p>
    <w:p w:rsidR="00002264" w:rsidRPr="00A35704" w:rsidRDefault="00002264" w:rsidP="00002264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02264" w:rsidRDefault="00002264" w:rsidP="000022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การจัดทำแผนการเสริมสร้างวินัยคุณธรรม  จริยธรรม  และป้องกันการท</w:t>
      </w:r>
      <w:r w:rsidR="00F92C22">
        <w:rPr>
          <w:rFonts w:ascii="TH SarabunIT๙" w:hAnsi="TH SarabunIT๙" w:cs="TH SarabunIT๙" w:hint="cs"/>
          <w:sz w:val="32"/>
          <w:szCs w:val="32"/>
          <w:cs/>
        </w:rPr>
        <w:t>ุจริต  ของเทศบาลตำบลปากนคร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ได้จัดทำขึ้นเพื่อ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ใช้เป็นแนวทางปฏิบัติให้</w:t>
      </w:r>
      <w:r w:rsidR="00F92C22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พนักงานเทศบาล</w:t>
      </w:r>
      <w:r w:rsidRPr="00D4251D">
        <w:rPr>
          <w:rFonts w:ascii="TH SarabunIT๙" w:hAnsi="TH SarabunIT๙" w:cs="TH SarabunIT๙"/>
          <w:color w:val="000000"/>
          <w:sz w:val="32"/>
          <w:szCs w:val="32"/>
          <w:cs/>
        </w:rPr>
        <w:t>และลูกจ้างของ</w:t>
      </w:r>
      <w:r w:rsidR="00F92C22">
        <w:rPr>
          <w:rFonts w:ascii="TH SarabunIT๙" w:hAnsi="TH SarabunIT๙" w:cs="TH SarabunIT๙" w:hint="cs"/>
          <w:sz w:val="32"/>
          <w:szCs w:val="32"/>
          <w:cs/>
        </w:rPr>
        <w:t>เทศบาลตำบลปากนคร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4251D">
        <w:rPr>
          <w:rFonts w:ascii="TH SarabunIT๙" w:hAnsi="TH SarabunIT๙" w:cs="TH SarabunIT๙"/>
          <w:color w:val="000000"/>
          <w:sz w:val="32"/>
          <w:szCs w:val="32"/>
          <w:cs/>
        </w:rPr>
        <w:t>ใช้ยึดถือปฏิบัติเป็นเครื่องกำกับความประพฤติ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เช่น  พึงดำรงตนให้ตั้งมั่นอยู่ในศีลธรรม  ปฏิบัติหน้าที่ด้วยความซื่อสัตย์สุจริต  เสียสละและมีความรับผิดชอบ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และเพื่อเป็นการป้องกันการทุจริตคอร์รัปชั่น  เช่นส่งเสริม ให้บุคลากรของ</w:t>
      </w:r>
      <w:r w:rsidR="00F92C22">
        <w:rPr>
          <w:rFonts w:ascii="TH SarabunIT๙" w:hAnsi="TH SarabunIT๙" w:cs="TH SarabunIT๙" w:hint="cs"/>
          <w:sz w:val="32"/>
          <w:szCs w:val="32"/>
          <w:cs/>
        </w:rPr>
        <w:t>เทศบาลตำบลปากนคร</w:t>
      </w:r>
      <w:r w:rsidR="00F92C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ปฏิบัติราชการโดยยึดหลักธรรมาภิบาล  มาตรฐานทางคุณธรรม  จริยธรรม  และการบริหารกิจการบ้านเมืองที่ดี  เป็นต้น</w:t>
      </w:r>
    </w:p>
    <w:p w:rsidR="00002264" w:rsidRDefault="00002264" w:rsidP="000022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C22">
        <w:rPr>
          <w:rFonts w:ascii="TH SarabunIT๙" w:hAnsi="TH SarabunIT๙" w:cs="TH SarabunIT๙" w:hint="cs"/>
          <w:sz w:val="32"/>
          <w:szCs w:val="32"/>
          <w:cs/>
        </w:rPr>
        <w:t>เทศบาลตำบลปากนคร</w:t>
      </w:r>
    </w:p>
    <w:p w:rsidR="00002264" w:rsidRDefault="00002264" w:rsidP="000022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2C22" w:rsidRDefault="00F92C22" w:rsidP="000022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2C22" w:rsidRDefault="00F92C22" w:rsidP="000022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2C22" w:rsidRDefault="00F92C22" w:rsidP="00002264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2264" w:rsidRPr="00482016" w:rsidRDefault="00002264" w:rsidP="000022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แผนการเสริมสร้างคุณธรรม จริยธรรมและป้องกันการทุจริต</w:t>
      </w:r>
    </w:p>
    <w:p w:rsidR="00002264" w:rsidRPr="00482016" w:rsidRDefault="00002264" w:rsidP="000022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F92C22" w:rsidRPr="00F92C22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เทศบาลตำบลปากนคร</w:t>
      </w:r>
    </w:p>
    <w:p w:rsidR="00002264" w:rsidRPr="00482016" w:rsidRDefault="00002264" w:rsidP="000022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201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</w:p>
    <w:p w:rsidR="00002264" w:rsidRDefault="00002264" w:rsidP="00002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</w:t>
      </w:r>
    </w:p>
    <w:p w:rsidR="00002264" w:rsidRDefault="00002264" w:rsidP="00002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1999"/>
        <w:gridCol w:w="2254"/>
        <w:gridCol w:w="1984"/>
        <w:gridCol w:w="1985"/>
        <w:gridCol w:w="1843"/>
      </w:tblGrid>
      <w:tr w:rsidR="00002264" w:rsidTr="000E2CC1">
        <w:tc>
          <w:tcPr>
            <w:tcW w:w="1999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54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843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002264" w:rsidRPr="00B35D52" w:rsidTr="000E2CC1">
        <w:tc>
          <w:tcPr>
            <w:tcW w:w="1999" w:type="dxa"/>
          </w:tcPr>
          <w:p w:rsidR="00002264" w:rsidRPr="00B35D52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เสริมสร้างจิตสำนึกค่านิยมให้หน่วยงานบริหารงานตามหลักธรรมาภิบาล</w:t>
            </w:r>
          </w:p>
        </w:tc>
        <w:tc>
          <w:tcPr>
            <w:tcW w:w="2254" w:type="dxa"/>
          </w:tcPr>
          <w:p w:rsidR="00002264" w:rsidRPr="00B35D52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ให้พนักงานส่วนตำบลและลูกจ้างมีวินัย  คุณธรรมและจริยธรรม</w:t>
            </w:r>
          </w:p>
        </w:tc>
        <w:tc>
          <w:tcPr>
            <w:tcW w:w="1984" w:type="dxa"/>
          </w:tcPr>
          <w:p w:rsidR="00002264" w:rsidRPr="00B35D52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ร้อยละของจำนวนบุคลากรที่ผ่านการฝึกอบรม</w:t>
            </w:r>
          </w:p>
        </w:tc>
        <w:tc>
          <w:tcPr>
            <w:tcW w:w="1985" w:type="dxa"/>
          </w:tcPr>
          <w:p w:rsidR="00002264" w:rsidRPr="00B35D52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 100</w:t>
            </w:r>
          </w:p>
        </w:tc>
        <w:tc>
          <w:tcPr>
            <w:tcW w:w="1843" w:type="dxa"/>
          </w:tcPr>
          <w:p w:rsidR="00002264" w:rsidRPr="00B35D52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ส่งเสริมการปฏิบัติงานและการดำเนินชีวิตตามหลักปรัชญาเศรษฐกิจพอเพียง</w:t>
            </w:r>
          </w:p>
        </w:tc>
      </w:tr>
      <w:tr w:rsidR="00002264" w:rsidRPr="00B35D52" w:rsidTr="000E2CC1">
        <w:tc>
          <w:tcPr>
            <w:tcW w:w="1999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เสริมสร้างความเข้มแข็งในการป้อง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กันและปราบปราม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การทุจริตในองค์กร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เพื่อแก้ปัญหาการทุจริตในองค์กรได้อย่างถาวร</w:t>
            </w:r>
          </w:p>
        </w:tc>
        <w:tc>
          <w:tcPr>
            <w:tcW w:w="1984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ร้อยละของจำนวนภาคส่วนในหน่วยงาน</w:t>
            </w:r>
          </w:p>
        </w:tc>
        <w:tc>
          <w:tcPr>
            <w:tcW w:w="1985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 100</w:t>
            </w:r>
          </w:p>
        </w:tc>
        <w:tc>
          <w:tcPr>
            <w:tcW w:w="1843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1.สนับสนุนให้มีการตรวจสอบระหว่างแต่ละส่วนในองค์กร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2.ให้แต่ละส่วนทำดัชนีความโปร่งใสเพื่อเตรียมพร้อมสำหรับการตรวจสอบ</w:t>
            </w:r>
          </w:p>
        </w:tc>
      </w:tr>
      <w:tr w:rsidR="00002264" w:rsidRPr="00B35D52" w:rsidTr="000E2CC1">
        <w:tc>
          <w:tcPr>
            <w:tcW w:w="1999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เสริมสร้างจิต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สำนึกเจ้าหน้าที่ในการป้องกันและปราบปรามการทุจริต</w:t>
            </w:r>
          </w:p>
        </w:tc>
        <w:tc>
          <w:tcPr>
            <w:tcW w:w="2254" w:type="dxa"/>
          </w:tcPr>
          <w:p w:rsidR="00002264" w:rsidRPr="001A19B3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เจ้าหน้าที่มีจิตสำนึกที่ดีไม่ประพฤติตนไปในเส้นทางการทุจริต</w:t>
            </w:r>
          </w:p>
        </w:tc>
        <w:tc>
          <w:tcPr>
            <w:tcW w:w="1984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ร้อยละของจำนวนบุคลากรในองค์กร</w:t>
            </w:r>
          </w:p>
        </w:tc>
        <w:tc>
          <w:tcPr>
            <w:tcW w:w="1985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43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1.กำหนดให้เจ้าหน้าที่ต้องผ่านการอบรมพัฒนาด้านจิตสำนึกที่ดี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2.หาแนวทางการป้องกันการทุจริตของเจ้าหน้าที่เพราะการหลงผิด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02264" w:rsidRPr="00B35D52" w:rsidRDefault="00002264" w:rsidP="000022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  <w:cs/>
        </w:rPr>
        <w:sectPr w:rsidR="00002264" w:rsidSect="00F61695">
          <w:headerReference w:type="even" r:id="rId5"/>
          <w:pgSz w:w="11906" w:h="16838"/>
          <w:pgMar w:top="567" w:right="991" w:bottom="567" w:left="1560" w:header="720" w:footer="720" w:gutter="0"/>
          <w:cols w:space="720"/>
          <w:docGrid w:linePitch="360"/>
        </w:sectPr>
      </w:pPr>
    </w:p>
    <w:p w:rsidR="00002264" w:rsidRDefault="00002264" w:rsidP="0000226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02264" w:rsidRDefault="00002264" w:rsidP="000022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2264" w:rsidRPr="00073E69" w:rsidRDefault="00002264" w:rsidP="000022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1  เสริมสร้างจิตสำนึกค่านิยมให้หน่วยงานบริหารงานตามหลักธรรมาภิบาล</w:t>
      </w: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1872"/>
        <w:gridCol w:w="2778"/>
        <w:gridCol w:w="2332"/>
        <w:gridCol w:w="2316"/>
      </w:tblGrid>
      <w:tr w:rsidR="00002264" w:rsidRPr="00073E69" w:rsidTr="000E2CC1">
        <w:tc>
          <w:tcPr>
            <w:tcW w:w="2362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62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05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19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363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63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2264" w:rsidTr="000E2CC1">
        <w:tc>
          <w:tcPr>
            <w:tcW w:w="2362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ส่งเสริมการปฏิบัติงานและการดำเนินชีวิตตามหลักปรัชญาเศรษฐกิจพอเพียง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Pr="00073E69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อบรมพนักงานให้ความรู้การดำเนินชีวิตตามปรัชญาเศรษฐกิจพอเพียง</w:t>
            </w:r>
          </w:p>
        </w:tc>
        <w:tc>
          <w:tcPr>
            <w:tcW w:w="1905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2819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เป้าหมายจำนวน  23  คน</w:t>
            </w:r>
          </w:p>
        </w:tc>
        <w:tc>
          <w:tcPr>
            <w:tcW w:w="2363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</w:tc>
        <w:tc>
          <w:tcPr>
            <w:tcW w:w="2363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2264" w:rsidRDefault="00002264" w:rsidP="00002264">
      <w:pPr>
        <w:rPr>
          <w:rFonts w:ascii="TH SarabunIT๙" w:hAnsi="TH SarabunIT๙" w:cs="TH SarabunIT๙"/>
          <w:sz w:val="32"/>
          <w:szCs w:val="32"/>
          <w:cs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02264" w:rsidRDefault="00002264" w:rsidP="000022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2264" w:rsidRPr="00073E69" w:rsidRDefault="00002264" w:rsidP="000022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เสริมสร้างความเข้มแข็งในการป้องกันและปราบปรามการทุจริตในองค์กร</w:t>
      </w: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4"/>
        <w:gridCol w:w="2330"/>
        <w:gridCol w:w="1871"/>
        <w:gridCol w:w="2777"/>
        <w:gridCol w:w="2331"/>
        <w:gridCol w:w="2315"/>
      </w:tblGrid>
      <w:tr w:rsidR="00002264" w:rsidRPr="00073E69" w:rsidTr="000E2CC1">
        <w:tc>
          <w:tcPr>
            <w:tcW w:w="2362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62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05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19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363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63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2264" w:rsidTr="000E2CC1">
        <w:tc>
          <w:tcPr>
            <w:tcW w:w="2362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สนับสนุนให้มีการตรวจสอบระหว่างแต่ละส่วนในองค์กร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ให้แต่ละส่วนทำดัชนีความโปร่งใสเพื่อเตรียม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พร้อมสำหรับการตรวจสอบ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สร้างระบบสำหรับเตรียมพร้อมในการตรวจสอบในการปฏิบัติงาน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Pr="00073E69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ให้มีระบบการรายงานและประเมินผล</w:t>
            </w:r>
          </w:p>
        </w:tc>
        <w:tc>
          <w:tcPr>
            <w:tcW w:w="1905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ส่วน/กอง</w:t>
            </w:r>
          </w:p>
        </w:tc>
        <w:tc>
          <w:tcPr>
            <w:tcW w:w="2819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เป้าหมายจำนวน </w:t>
            </w:r>
            <w:r w:rsidR="00C83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ส่วน/กอง</w:t>
            </w: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Pr="00F92C22" w:rsidRDefault="00002264" w:rsidP="000E2CC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A2F" w:rsidRDefault="00C83A2F" w:rsidP="000E2CC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bookmarkStart w:id="0" w:name="_GoBack"/>
            <w:bookmarkEnd w:id="0"/>
          </w:p>
          <w:p w:rsidR="00002264" w:rsidRDefault="00C83A2F" w:rsidP="00F92C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เป้าหมายจำนวน ๕</w:t>
            </w:r>
            <w:r w:rsidR="0000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ส่วน/กอง</w:t>
            </w:r>
          </w:p>
        </w:tc>
        <w:tc>
          <w:tcPr>
            <w:tcW w:w="2363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</w:tc>
        <w:tc>
          <w:tcPr>
            <w:tcW w:w="2363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002264" w:rsidRDefault="00002264" w:rsidP="000022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02264" w:rsidRPr="00073E69" w:rsidRDefault="00002264" w:rsidP="000022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3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เสริมสร้างจิตสำนึกเจ้าหน้าที่ในการป้องกันและปราบปรามการทุจริต</w:t>
      </w: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4"/>
        <w:gridCol w:w="2330"/>
        <w:gridCol w:w="1871"/>
        <w:gridCol w:w="2777"/>
        <w:gridCol w:w="2331"/>
        <w:gridCol w:w="2315"/>
      </w:tblGrid>
      <w:tr w:rsidR="00002264" w:rsidRPr="00073E69" w:rsidTr="000E2CC1">
        <w:tc>
          <w:tcPr>
            <w:tcW w:w="2362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62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05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819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363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63" w:type="dxa"/>
          </w:tcPr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3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2264" w:rsidTr="000E2CC1">
        <w:tc>
          <w:tcPr>
            <w:tcW w:w="2362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กำหนดให้เจ้าหน้าที่ต้องผ่านการอบรมพัฒนาด้านจิตสำนึกที่ดี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หาแนวทางการป้องกันการทุจริตของเจ้าหน้าที่เพราะการ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หลงผิด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โครงการอบรมพัฒนาด้านจิตสำนึกที่ดีในการปฏิบัติหน้าที่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ให้เจ้าหน้าที่ตรวจสอบภายในตรวจสอบพนักงานที่ฝ่าฝืนหรือไม่ปฏิบัติตามจรรยาบรรณวิชาชีพ</w:t>
            </w: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Pr="00073E69" w:rsidRDefault="00002264" w:rsidP="000E2C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5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Pr="00073E69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9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เป้าหมายจำนวน  </w:t>
            </w:r>
            <w:r w:rsidR="00F92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เป้าหมายจำนวน  </w:t>
            </w:r>
            <w:r w:rsidR="00F92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คน</w:t>
            </w: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3" w:type="dxa"/>
          </w:tcPr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สำนักงานปลัดฯ</w:t>
            </w: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3" w:type="dxa"/>
          </w:tcPr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264" w:rsidRDefault="00002264" w:rsidP="000E2C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002264" w:rsidRDefault="00002264" w:rsidP="00002264">
      <w:pPr>
        <w:rPr>
          <w:rFonts w:ascii="TH SarabunIT๙" w:hAnsi="TH SarabunIT๙" w:cs="TH SarabunIT๙"/>
          <w:sz w:val="32"/>
          <w:szCs w:val="32"/>
        </w:rPr>
      </w:pPr>
    </w:p>
    <w:p w:rsidR="007A4E15" w:rsidRPr="00002264" w:rsidRDefault="007A4E15"/>
    <w:sectPr w:rsidR="007A4E15" w:rsidRPr="00002264" w:rsidSect="00073E6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90" w:rsidRDefault="00C83A2F" w:rsidP="00803736">
    <w:pPr>
      <w:pStyle w:val="a3"/>
      <w:framePr w:wrap="around" w:vAnchor="text" w:hAnchor="margin" w:xAlign="right" w:y="1"/>
      <w:rPr>
        <w:rStyle w:val="a5"/>
        <w:rFonts w:eastAsia="Cordia New"/>
      </w:rPr>
    </w:pPr>
    <w:r>
      <w:rPr>
        <w:rStyle w:val="a5"/>
        <w:rFonts w:eastAsia="Cordia New"/>
        <w:cs/>
      </w:rPr>
      <w:fldChar w:fldCharType="begin"/>
    </w:r>
    <w:r>
      <w:rPr>
        <w:rStyle w:val="a5"/>
        <w:rFonts w:eastAsia="Cordia New"/>
      </w:rPr>
      <w:instrText xml:space="preserve">PAGE  </w:instrText>
    </w:r>
    <w:r>
      <w:rPr>
        <w:rStyle w:val="a5"/>
        <w:rFonts w:eastAsia="Cordia New"/>
        <w:cs/>
      </w:rPr>
      <w:fldChar w:fldCharType="end"/>
    </w:r>
  </w:p>
  <w:p w:rsidR="00B82890" w:rsidRDefault="00C83A2F" w:rsidP="0080373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64"/>
    <w:rsid w:val="00002264"/>
    <w:rsid w:val="00027460"/>
    <w:rsid w:val="007A4E15"/>
    <w:rsid w:val="00C83A2F"/>
    <w:rsid w:val="00F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5C5D7-1DE4-4C03-826D-36D60F55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26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0226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02264"/>
  </w:style>
  <w:style w:type="table" w:styleId="a6">
    <w:name w:val="Table Grid"/>
    <w:basedOn w:val="a1"/>
    <w:uiPriority w:val="59"/>
    <w:rsid w:val="00002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2019-06-27T06:01:00Z</dcterms:created>
  <dcterms:modified xsi:type="dcterms:W3CDTF">2019-06-27T06:13:00Z</dcterms:modified>
</cp:coreProperties>
</file>