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6" w:rsidRPr="00B619FD" w:rsidRDefault="003330B3" w:rsidP="00F25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19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วิธีการป้องกันการรับสินบน</w:t>
      </w:r>
    </w:p>
    <w:p w:rsidR="003330B3" w:rsidRPr="00B619FD" w:rsidRDefault="00F25666" w:rsidP="00F256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19FD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ของเทศบาลตำบลปากนคร อำเภอเมือง จังหวัดนครศรีธรรมราช</w:t>
      </w:r>
    </w:p>
    <w:p w:rsidR="003330B3" w:rsidRPr="00F25666" w:rsidRDefault="003330B3" w:rsidP="00B619F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F25666">
        <w:rPr>
          <w:rFonts w:ascii="TH SarabunIT๙" w:hAnsi="TH SarabunIT๙" w:cs="TH SarabunIT๙"/>
          <w:sz w:val="32"/>
          <w:szCs w:val="32"/>
        </w:rPr>
        <w:t>***********************************</w:t>
      </w:r>
      <w:bookmarkEnd w:id="0"/>
    </w:p>
    <w:p w:rsidR="00F25666" w:rsidRDefault="00F25666" w:rsidP="00F25666">
      <w:pPr>
        <w:tabs>
          <w:tab w:val="left" w:pos="1701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25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กับจริยธรรมของเ</w:t>
      </w:r>
      <w:r>
        <w:rPr>
          <w:rFonts w:ascii="TH SarabunIT๙" w:hAnsi="TH SarabunIT๙" w:cs="TH SarabunIT๙"/>
          <w:sz w:val="32"/>
          <w:szCs w:val="32"/>
          <w:cs/>
        </w:rPr>
        <w:t>จ้าหน้าที่ของรัฐ อันเป็นสาเหตุสำคัญทำ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ให้เกิดความเสียหายต่อการบริหารงานและภาพลักษณ์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ขององค์กร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D0E" w:rsidRDefault="00F25666" w:rsidP="00F25666">
      <w:pPr>
        <w:ind w:left="284" w:right="261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ตามกฎหมายประกอบรัฐธรรมนูญว่าด้วยการปูองกันและ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ปราบปรามการทุจริต ตามที่บัญญัติไว้ในมาตรา ๑๐๓ เจ้าหน้าที่ของรัฐจะรับทรัพย์สินได้เมื่อการรับทรัพย์สินหรือ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ประโยชน์อื่นใดนั้นได้มีกฎหมายห</w:t>
      </w:r>
      <w:r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นาจตามบทบัญญัติแห่งกฎหมายอนุญาตให้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เจ้าหน้าที่ของรัฐรับได้ และการรับทรัพย์สินหรือประโยชน์อื่น</w:t>
      </w:r>
      <w:r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ใดโดยธรรมจรรยาตามหลักเกณฑ์ที่กำ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หนด ซึ่งการรับ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ทรัพย์สิ</w:t>
      </w:r>
      <w:r>
        <w:rPr>
          <w:rFonts w:ascii="TH SarabunIT๙" w:hAnsi="TH SarabunIT๙" w:cs="TH SarabunIT๙"/>
          <w:sz w:val="32"/>
          <w:szCs w:val="32"/>
          <w:cs/>
        </w:rPr>
        <w:t>นในกรณีนี้อาจจะเรียกว่า “สินน้ำใจ” ดังนั้น การรับสินน้ำ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ใจ เจ้าหน้าที่ของรัฐจะต้องปฏิบัติตามหลักเกณฑ์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ที่คณะกรรมการป.ป.ช. กำ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หนดด้วย หากเจ้าหน้าที่ของรัฐละเลย หรือไม่สามารถแยกแยะได้ว่าการรับทรัพย์สินนั้น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เป็นเรื่องสินน้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ใจหรือสินบนแล้วจะทำ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ให้เจ้าหน้าที่ผู้นั้นปฏิบัติผิดกฎหมายและมีโทษต่อเจ้าหน้าที่ของรัฐผู้รับ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ทรัพย์สินนั้นด้วยแต่ถ้าเจ้า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หน้าที่ของรัฐสามารถแยกแยะหรือจ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แนกในเรื่องหลักเกณฑ์ของการรับทรัพย์สินได้แล้ว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ก็จะสามารถปูองกันไม่ให้มีการละเมิดประมวลจริยธรรม รวมถึงสามารถแก้ไขปัญหาเจ้าหน้าที่ของรัฐในเรื่อง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ผลประโยชน์ทับซ้อนหรือการขัดกันระหว่างประโยชน์ส่วนบุคคลและประโยชน์ส่วนรวม ตลอดจนปูองกันการทุจริต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ของเจ้าหน้าที่ของภาครัฐได้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626D0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เทศบาลตำบลปากนคร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มีความมุ่งมั่นที่จะปฏิบัติงานให้โปร่งใส ยึดมั่นในคุณธรรม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ปลอดจากกา</w:t>
      </w:r>
      <w:r>
        <w:rPr>
          <w:rFonts w:ascii="TH SarabunIT๙" w:hAnsi="TH SarabunIT๙" w:cs="TH SarabunIT๙"/>
          <w:sz w:val="32"/>
          <w:szCs w:val="32"/>
          <w:cs/>
        </w:rPr>
        <w:t>รทุจริตประพฤติมิชอบ จึงได้จัดทำ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มาตรการปูองกันการรับสินบน เพื่อเป็นแนวปฏิบัติในการปูองกัน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การรับสิ</w:t>
      </w:r>
      <w:r>
        <w:rPr>
          <w:rFonts w:ascii="TH SarabunIT๙" w:hAnsi="TH SarabunIT๙" w:cs="TH SarabunIT๙"/>
          <w:sz w:val="32"/>
          <w:szCs w:val="32"/>
          <w:cs/>
        </w:rPr>
        <w:t>นบนการใช้อำ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นาจหน้าที่การเอื้อประโยชน์ต่อตนเองหรือผู้อื่น การแสวงหาผลประโยชน์ร่วมกันกับองค์กร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 และเป็นการสร้างความรู้ความเข้าใจเกี่ยวกับการรับทรัพย์สินหรือประโยชน์อื่น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ใดโดยธรรมจรรยาของเจ้าหน้าที ่ของรัฐให้ถูกต้องตามที่กฎหมาย</w:t>
      </w:r>
      <w:r>
        <w:rPr>
          <w:rFonts w:ascii="TH SarabunIT๙" w:hAnsi="TH SarabunIT๙" w:cs="TH SarabunIT๙"/>
          <w:sz w:val="32"/>
          <w:szCs w:val="32"/>
          <w:cs/>
        </w:rPr>
        <w:t>กฎ หรือข้อบังคับที่เกี่ยวข้องกำ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หนดโดยให้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ข้าราชการและเจ้าหน้าที่ในสังกัดถือปฏิบัติในการรับทรัพย์สินหรือประโยชน์อื่นใดของเจ้าหน้าที่ของรัฐ ตาม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มาตรการปูองกันการรับสินบนดังต่อไปนี้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D0E" w:rsidRP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626D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แนวปฏิบัติในการป้องกันการรับสินบน :กรณีรับทรัพย์สินหรือประโยชน์อื่นใด</w:t>
      </w:r>
      <w:r w:rsidR="003330B3" w:rsidRPr="00626D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</w:rPr>
        <w:t>“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โดยธรรมจรรยา” หมายความว่า การรับทรัพย์สินหรือ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</w:rPr>
        <w:t>“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ประโยชน์อื่นใด” หมายความว่า สิ่งที่มูลค่า ได้แก่ การลดราคา การรับความบันเทิงการรับ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บริการ การรับการฝึกอบรม หรือสิ่งอื่นใดในลักษณะเดียวกัน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 จะรับทรัพย์สินหรือประโยชน์อื่นใดได้ต่อเมื่อมีกฎหมาย กฎ หรือมีข้อบังคับ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โดยอาศัยอำ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นาจของกฎหมายให้รับได้ การรับทรัพย์สินหรือประโยชน์อื่นใดนอกเหนือจาก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กฎหมาย กฎหรือข้อบังคับข้างต้น จึงต้องมาพิจารณาตามหลักเกณฑ์การรับทรัพย์สินโดยธรรมจรรยาของ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 ตามประกาศคณะกรรมการปูองกันและปราบปรามการทุจริตแห่งชาติ เรื่อง หลักเกณฑ์การรับ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ทรัพย์สินหรือประโยชน์อื่นใดโดยธรรมจรรยาของเจ้าหน</w:t>
      </w:r>
      <w:r>
        <w:rPr>
          <w:rFonts w:ascii="TH SarabunIT๙" w:hAnsi="TH SarabunIT๙" w:cs="TH SarabunIT๙"/>
          <w:sz w:val="32"/>
          <w:szCs w:val="32"/>
          <w:cs/>
        </w:rPr>
        <w:t>้าที่ของรัฐ พ.ศ. ๒๕๔๓ ระเบียบสำ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การให้หรือรับของขวัญของเจ้าหน้าที่ของรัฐ พ.ศ. ๒๕๔๔ และมาตรการปูองกันการเรียกรับทรัพย์สินหรือประโยชน์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ตอบแทน โดยมีแนวปฏิบัติในการรับทรัพย์สินหรือประโยชน์อื่นใดของเจ้าหน้าที่ของรัฐ ดังนี้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๑. ให้เจ้าหน้าที่ในสังกัดปฏิบัติตามเรื่อง แนวทางปฏิบัติ : กรณีการให้หรือรับของขวัญหรือ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ประโยชน์อื่นใด อย่างเคร่งครัด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626D0E" w:rsidRDefault="00626D0E" w:rsidP="00626D0E">
      <w:pPr>
        <w:tabs>
          <w:tab w:val="left" w:pos="1843"/>
          <w:tab w:val="left" w:pos="1985"/>
        </w:tabs>
        <w:ind w:left="284" w:right="261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๒. ห้ามเจ้าหน</w:t>
      </w:r>
      <w:r>
        <w:rPr>
          <w:rFonts w:ascii="TH SarabunIT๙" w:hAnsi="TH SarabunIT๙" w:cs="TH SarabunIT๙"/>
          <w:sz w:val="32"/>
          <w:szCs w:val="32"/>
          <w:cs/>
        </w:rPr>
        <w:t>้าที่ของรัฐในสังกัดรับหรือถามนำ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ถึงการรับของขวัญหรือประโยชน์อื่นใด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 ก</w:t>
      </w:r>
      <w:r>
        <w:rPr>
          <w:rFonts w:ascii="TH SarabunIT๙" w:hAnsi="TH SarabunIT๙" w:cs="TH SarabunIT๙"/>
          <w:sz w:val="32"/>
          <w:szCs w:val="32"/>
          <w:cs/>
        </w:rPr>
        <w:t>ฎ หรือข้อบังคับที่ออกโดยอาศัยอำ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นาจตามกฎหมายให้รับได้ การรับทรัพย์สินในเรื่องนี้จึงได้แก่ การรับเงินเดือน การรับเงินค่าเบี้ยเลี้ยงเดินทางไปราชการค่าที่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พักในการเดินทางไปราชการ การรับสวัสดิการต่างๆ ที่ทางราชการจัดให้ทั้งในรูปแบบเป็นสวัสดิการปกติและการ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จัดสวัสดิการฯ ตามระเบียบการจัดสวัสดิการภายในของส่วนราชการรวมถึงค่าสมนาคุณวิทยากรค่าอาหารหรือ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ค่าอาหารในระหว่างอบรม ประชุมหรือสัมมนา เว้นแต่การรับของขวัญหรือประโยชน์อื่นใดโดยธรรมจรรยาตาม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ประกาศคณะกรรมการปูองกันและปราบปรามการทุจริตแห่งชาติ เรื่อง หลักเกณฑ์การรับทรัพย์สินหรือประโยชน์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อื่นใดโดยธรรมจรรยาของเจ้าหน้าที่ของรัฐ พ.ศ. ๒๕๔๓ ดังต่อไปนี้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626D0E" w:rsidRDefault="00626D0E" w:rsidP="00626D0E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๒.๑ การรับทรัพย์สินหรือประโยชน์อื่นใดจากความเป็นญาติจึงมีได้เฉพาะบุคคลธรรมดา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เท่านั้น การรับทรัพย์สินฯ ในก</w:t>
      </w:r>
      <w:r>
        <w:rPr>
          <w:rFonts w:ascii="TH SarabunIT๙" w:hAnsi="TH SarabunIT๙" w:cs="TH SarabunIT๙"/>
          <w:sz w:val="32"/>
          <w:szCs w:val="32"/>
          <w:cs/>
        </w:rPr>
        <w:t>รณีนี้ จึงไม่สามารถนำ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ไปใช้ในการอ้างการรับทรัพย์สินหรือประโยชน์อื่นใดจากนิติ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บุคคลได้ประกอบกับการรับทรัพย์สินจากญาติ เจ้าหน</w:t>
      </w:r>
      <w:r>
        <w:rPr>
          <w:rFonts w:ascii="TH SarabunIT๙" w:hAnsi="TH SarabunIT๙" w:cs="TH SarabunIT๙"/>
          <w:sz w:val="32"/>
          <w:szCs w:val="32"/>
          <w:cs/>
        </w:rPr>
        <w:t>้าที่ของรัฐสามารถรับได้โดยไม่จำกัดจำ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นวนในการรับ ทั้งนี้จะ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รับได้ในจำ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นวนเท่าไร จึงขึ้นอยู่กับความสามารถในการให้ของญาติที่เป็นผู้ให้ทรัพย์สินฯ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26D0E" w:rsidRDefault="00626D0E" w:rsidP="00626D0E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๒.๒ การรับของขวัญหรือประโยชน์อื่นใดจากบุคคลอื่นซึ่งมิใช่ญาติเนื่องในโอกาสต่างๆ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โดยปกติตามขนบธรรมเนียมประเพณี วัฒนธรรม หรือให้กันตามมารยาทที่ปฏิบัติในสังคม เท่านั้น และต้องมีมูลค่า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ในการรับจากแต่ละบุคคล แต่ละโอกาสไม่เกิน ๓</w:t>
      </w:r>
      <w:r w:rsidR="003330B3" w:rsidRPr="00F25666">
        <w:rPr>
          <w:rFonts w:ascii="TH SarabunIT๙" w:hAnsi="TH SarabunIT๙" w:cs="TH SarabunIT๙"/>
          <w:sz w:val="32"/>
          <w:szCs w:val="32"/>
        </w:rPr>
        <w:t>,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626D0E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๒.๓ การรับค่ารับรองและของขวัญจากบุคคลอื่นซึ่งมิใช่ญาติ อาทิ พาไปรับประทาน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626D0E">
        <w:rPr>
          <w:rFonts w:ascii="TH SarabunIT๙" w:hAnsi="TH SarabunIT๙" w:cs="TH SarabunIT๙"/>
          <w:sz w:val="32"/>
          <w:szCs w:val="32"/>
          <w:cs/>
        </w:rPr>
        <w:t>อาหาร มอบบัตรกำ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นัลของห้างสรรพสินค้า ต้องรับเนื่องในโอกาสต่างๆ โดยปกติตามขนบธรรมเนียมประเพณี 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หรือให้กันตามมารยาทสังคม เท่านั้น และมูลค่าของการรับรองและของขวัญนั้นต้องมีมูลค่าไม่เกิน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๓</w:t>
      </w:r>
      <w:r w:rsidR="003330B3" w:rsidRPr="00F25666">
        <w:rPr>
          <w:rFonts w:ascii="TH SarabunIT๙" w:hAnsi="TH SarabunIT๙" w:cs="TH SarabunIT๙"/>
          <w:sz w:val="32"/>
          <w:szCs w:val="32"/>
        </w:rPr>
        <w:t>,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๒.๔ การรับของขวัญหรือประโยชน์อื่นใดที่เป็นการให้ในลักษณะให้กับบุคคลทั่วไป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๓. หลักเกณฑ์การรับของขวัญหรือประโยชน์อื่นใดตามข้อ ๑ ให้ใช้บังคับแก่ผู้ซึ่งพ้นจากการเป็น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เจ้าหน้าที่ของรัฐมาแล้วไม่ถึง ๒ ปีด้วย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๔. ห้ามเจ้าหน้าที่ของรัฐให้ของขวัญแก่ผู้บังคับบัญชาหรือบุคคลในครอบครัวของบังคับบัญชา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นอกเหนือจากกรณีปกติประเพณีนิยมที่มีการให้ของขวัญแก่กันโดยการให้ของขวัญตามปกติประเพณีนิยมนั้น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เจ้าหน้าที่ของรัฐจะให้ของขวัญหรือประโยชน์อื่นใดที่มีมูลค่าเกิน ๓</w:t>
      </w:r>
      <w:r w:rsidR="003330B3" w:rsidRPr="00F25666">
        <w:rPr>
          <w:rFonts w:ascii="TH SarabunIT๙" w:hAnsi="TH SarabunIT๙" w:cs="TH SarabunIT๙"/>
          <w:sz w:val="32"/>
          <w:szCs w:val="32"/>
        </w:rPr>
        <w:t>,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๐๐๐ บาท มิได้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๕. ห้ามเจ้าหน้าที่ของรัฐยินยอมหรือรู้เห็นเป็นใจให้บุคคลในครอบครัวของตนรับของขวัญหรือ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ประโยชน์อื่นใดจากผู้ที่เกี่ยวข้องในการปฏิบัติหน้าที่ของเจ้าหน้าที่ของรัฐ เว้นแต่เป็นการรับของขวัญหรือ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ประโยชน์อื่นใดที่ให้ตามปกติประเพณีนิยมและของขวัญนั้นมีราคาหรือมูลค่าไม่เกิน ๓</w:t>
      </w:r>
      <w:r w:rsidR="003330B3" w:rsidRPr="00F25666">
        <w:rPr>
          <w:rFonts w:ascii="TH SarabunIT๙" w:hAnsi="TH SarabunIT๙" w:cs="TH SarabunIT๙"/>
          <w:sz w:val="32"/>
          <w:szCs w:val="32"/>
        </w:rPr>
        <w:t>,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๖. ควรใช้บัตรอวยพร การลงนามในสมุดอวยพร หรือใช้บัตรแสดงความยินดีแทนการให้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ของขวัญเพื่อเป็นการปูองกันการฝ่า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ฝืนกฎระเบียบ อีกทั้งเพื่อประโยชน์ในการเสริมสร้างทัศนคติในการประหยัดให้แก่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7.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ห้ามการเรี่ยไรในหมู่ข้าราชการหรือการใช้สวัสดิการใดๆ ของส่วนรวมเพื่อการจัดหาของขวัญ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P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E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กลไกการส่งเสริมการปฏิบัติเพื่อป้องกันการรับสินบน</w:t>
      </w:r>
      <w:r w:rsidRPr="00100E5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และการรับทรัพย์สินหรือประโยชน์อื่นใดโดยธรรมจรรยาของเจ้าหน้าที่ของรัฐที่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ถูกต้องตามกฎหมาย กฎระเบียบที่เกี่ยวข้อง เพื่อให้ข้าราชการและเจ้าหน้าที่สามารถแยกแยะประโยชน์ส่วนตัวกับ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ประโยชน์ส่วนร</w:t>
      </w:r>
      <w:r w:rsidR="00100E5B">
        <w:rPr>
          <w:rFonts w:ascii="TH SarabunIT๙" w:hAnsi="TH SarabunIT๙" w:cs="TH SarabunIT๙"/>
          <w:sz w:val="32"/>
          <w:szCs w:val="32"/>
          <w:cs/>
        </w:rPr>
        <w:t>วม หรือความแตกต่างระหว่างสินน้ำ</w:t>
      </w:r>
      <w:r w:rsidRPr="00F25666">
        <w:rPr>
          <w:rFonts w:ascii="TH SarabunIT๙" w:hAnsi="TH SarabunIT๙" w:cs="TH SarabunIT๙"/>
          <w:sz w:val="32"/>
          <w:szCs w:val="32"/>
          <w:cs/>
        </w:rPr>
        <w:t>ใจและสินบนได้รวมถึงการแจ้งเตือนในกรณีที่อาจเกิดความสุ่ม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เสี่ยงต่อการรับทรัพย์สินหรือประโยชน์อื่นใดที่ไม่เป็นไปตามกฎ ระเบ</w:t>
      </w:r>
      <w:r w:rsidR="00100E5B">
        <w:rPr>
          <w:rFonts w:ascii="TH SarabunIT๙" w:hAnsi="TH SarabunIT๙" w:cs="TH SarabunIT๙"/>
          <w:sz w:val="32"/>
          <w:szCs w:val="32"/>
          <w:cs/>
        </w:rPr>
        <w:t>ียบ อาทิ ช่วงเทศกาลปีใหม่ การดำ</w:t>
      </w:r>
      <w:r w:rsidRPr="00F2566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รับนักเรียน เป็นต้น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  <w:cs/>
        </w:rPr>
        <w:t>๒. สนับสนุนส่งเสริมให้ข้าราชการแ</w:t>
      </w:r>
      <w:r w:rsidR="00100E5B">
        <w:rPr>
          <w:rFonts w:ascii="TH SarabunIT๙" w:hAnsi="TH SarabunIT๙" w:cs="TH SarabunIT๙"/>
          <w:sz w:val="32"/>
          <w:szCs w:val="32"/>
          <w:cs/>
        </w:rPr>
        <w:t>ละเจ้าหน้าที่ทุกระดับเห็นความสำคัญและมีจิตสำ</w:t>
      </w:r>
      <w:r w:rsidRPr="00F25666">
        <w:rPr>
          <w:rFonts w:ascii="TH SarabunIT๙" w:hAnsi="TH SarabunIT๙" w:cs="TH SarabunIT๙"/>
          <w:sz w:val="32"/>
          <w:szCs w:val="32"/>
          <w:cs/>
        </w:rPr>
        <w:t>นึกในการ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ต่อต้านการทุจริต คอร์รัปชั่น รวมทั้งจัดให้มีมาตรการควบคุมภายในเพื่อปูองกันการทุจริต คอร์รัปชั่น การให้หรือ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รับสินบนในทุกรูปแบบ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DC03B2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กำกับดูแลให้การดำ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เนินการเบิกจ่ายค่าใช้จ่ายของหน่วยงานในสังกัด เป็นไปตามกฎหมาย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กฎระเบียบที่เกี่ยวข้อง โดยเคร่งครัด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3330B3" w:rsidP="00DC03B2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  <w:cs/>
        </w:rPr>
        <w:t>๔. แนวปฏิบัติในการรับทรัพย์สินหรือประโยชน์อื่นใดของเจ้าหน้าที่ของรัฐ ครอบคลุมการปฏิบัติ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หน้าที่ราชการของเจ้าหน้าที่ทุกระดับ ทุกกระบวนการอาทิ การสรรหาหรือการคัดเลือกบุคลากร การเลื่อน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F25666">
        <w:rPr>
          <w:rFonts w:ascii="TH SarabunIT๙" w:hAnsi="TH SarabunIT๙" w:cs="TH SarabunIT๙"/>
          <w:sz w:val="32"/>
          <w:szCs w:val="32"/>
          <w:cs/>
        </w:rPr>
        <w:t>แหน่ง การฝึกอบรม การประเมินผลการปฏิบัติงาน การจัดซื้อจัดจ้าง การพิจารณาอนุมัติอนุญาต โดย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</w:t>
      </w:r>
      <w:r w:rsidR="00DC03B2">
        <w:rPr>
          <w:rFonts w:ascii="TH SarabunIT๙" w:hAnsi="TH SarabunIT๙" w:cs="TH SarabunIT๙"/>
          <w:sz w:val="32"/>
          <w:szCs w:val="32"/>
          <w:cs/>
        </w:rPr>
        <w:t>ับจะทำ</w:t>
      </w:r>
      <w:r w:rsidRPr="00F25666">
        <w:rPr>
          <w:rFonts w:ascii="TH SarabunIT๙" w:hAnsi="TH SarabunIT๙" w:cs="TH SarabunIT๙"/>
          <w:sz w:val="32"/>
          <w:szCs w:val="32"/>
          <w:cs/>
        </w:rPr>
        <w:t>ความเข้</w:t>
      </w:r>
      <w:r w:rsidR="00DC03B2">
        <w:rPr>
          <w:rFonts w:ascii="TH SarabunIT๙" w:hAnsi="TH SarabunIT๙" w:cs="TH SarabunIT๙"/>
          <w:sz w:val="32"/>
          <w:szCs w:val="32"/>
          <w:cs/>
        </w:rPr>
        <w:t>าใจกับผู้ใต้บังคับบัญชา เพื่อนำ</w:t>
      </w:r>
      <w:r w:rsidRPr="00F25666">
        <w:rPr>
          <w:rFonts w:ascii="TH SarabunIT๙" w:hAnsi="TH SarabunIT๙" w:cs="TH SarabunIT๙"/>
          <w:sz w:val="32"/>
          <w:szCs w:val="32"/>
          <w:cs/>
        </w:rPr>
        <w:t>ไปใช้ปฏิบัติในโครงการ กิจกรรมที่อยู่ในความ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รับผิดชอบ และควบคุมดูแลการปฏิบัติให้เป็นไปอย่างมีประสิทธิภาพสอดคล้องกับแนวปฏิบัตินี้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</w:rPr>
        <w:lastRenderedPageBreak/>
        <w:t xml:space="preserve">5 </w:t>
      </w:r>
      <w:r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เจ้าหน้าที่ของรัฐที่ได้มีการรับทรัพย์สิน</w:t>
      </w:r>
      <w:r w:rsidR="00DC03B2">
        <w:rPr>
          <w:rFonts w:ascii="TH SarabunIT๙" w:hAnsi="TH SarabunIT๙" w:cs="TH SarabunIT๙"/>
          <w:sz w:val="32"/>
          <w:szCs w:val="32"/>
          <w:cs/>
        </w:rPr>
        <w:t>หรือประโยชน์อื่นใด ที่เป็นการฝ่า</w:t>
      </w:r>
      <w:r w:rsidRPr="00F25666">
        <w:rPr>
          <w:rFonts w:ascii="TH SarabunIT๙" w:hAnsi="TH SarabunIT๙" w:cs="TH SarabunIT๙"/>
          <w:sz w:val="32"/>
          <w:szCs w:val="32"/>
          <w:cs/>
        </w:rPr>
        <w:t>ฝืนการรับทรัพย์สินฯตาม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พระราชบัญญัติประกอบรัฐธรรมนูญว่าด้วยการปูองกันและปราบปรามการทุจริต มาตรา๑๐๓ จะต้องรับโทษตาม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มาตรา ๑๒๒ มีโทษจำ</w:t>
      </w:r>
      <w:r w:rsidRPr="00F25666">
        <w:rPr>
          <w:rFonts w:ascii="TH SarabunIT๙" w:hAnsi="TH SarabunIT๙" w:cs="TH SarabunIT๙"/>
          <w:sz w:val="32"/>
          <w:szCs w:val="32"/>
          <w:cs/>
        </w:rPr>
        <w:t>คุกไม่เกินสามปี ป</w:t>
      </w:r>
      <w:r w:rsidR="00DC03B2"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หรือทั้งจำ</w:t>
      </w:r>
      <w:r w:rsidRPr="00F25666">
        <w:rPr>
          <w:rFonts w:ascii="TH SarabunIT๙" w:hAnsi="TH SarabunIT๙" w:cs="TH SarabunIT๙"/>
          <w:sz w:val="32"/>
          <w:szCs w:val="32"/>
          <w:cs/>
        </w:rPr>
        <w:t>ทั้งปรับ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เพื่อจูงใจให้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กระ ทำการ ไม่กระทำการ หรือประวิงการกระทำอันมิชอบด้วยหน้าที่ มีโทษจำ</w:t>
      </w:r>
      <w:r w:rsidRPr="00F25666">
        <w:rPr>
          <w:rFonts w:ascii="TH SarabunIT๙" w:hAnsi="TH SarabunIT๙" w:cs="TH SarabunIT๙"/>
          <w:sz w:val="32"/>
          <w:szCs w:val="32"/>
          <w:cs/>
        </w:rPr>
        <w:t>คุกไม่เกินห้าปี ปรับไม่เกินหนึ่งแสน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บาท หรือทั้งจำทั้งปรับ ตามที่กำ</w:t>
      </w:r>
      <w:r w:rsidRPr="00F25666">
        <w:rPr>
          <w:rFonts w:ascii="TH SarabunIT๙" w:hAnsi="TH SarabunIT๙" w:cs="TH SarabunIT๙"/>
          <w:sz w:val="32"/>
          <w:szCs w:val="32"/>
          <w:cs/>
        </w:rPr>
        <w:t>หนดไว้ในมาตรา ๑๒๓/๕ แห่งพระราชบัญญัติประกอบรัฐธรรมนูญว่าด้วยการ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Pr="00F25666">
        <w:rPr>
          <w:rFonts w:ascii="TH SarabunIT๙" w:hAnsi="TH SarabunIT๙" w:cs="TH SarabunIT๙"/>
          <w:sz w:val="32"/>
          <w:szCs w:val="32"/>
          <w:cs/>
        </w:rPr>
        <w:t>ปูองกันและปราบปรามการทุจริต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 w:hint="cs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</w:rPr>
        <w:t xml:space="preserve">6. </w:t>
      </w:r>
      <w:r w:rsidRPr="00F25666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ทรัพย์สินจากผู้ให้ทรัพย์สินที่เกิดจากการปฏิบัติหน้าที่ของเจ้าหน้าที่ของรัฐ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หรือจากการใช้อำ</w:t>
      </w:r>
      <w:r w:rsidRPr="00F25666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นาจหน้าที่ของเจ้าหน้าที่ของรัฐในการปฏิบัติหน้าที่และได้เรียก รับ ทรัพย์สินจากการ</w:t>
      </w:r>
      <w:r w:rsidRPr="00F25666">
        <w:rPr>
          <w:rFonts w:ascii="TH SarabunIT๙" w:hAnsi="TH SarabunIT๙" w:cs="TH SarabunIT๙"/>
          <w:sz w:val="32"/>
          <w:szCs w:val="32"/>
        </w:rPr>
        <w:t xml:space="preserve"> 1 </w:t>
      </w:r>
      <w:r w:rsidR="00100E5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00E5B" w:rsidRP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0E5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 วิธีการ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</w:rPr>
        <w:t xml:space="preserve"> (1) </w:t>
      </w:r>
      <w:r w:rsidRPr="00F25666">
        <w:rPr>
          <w:rFonts w:ascii="TH SarabunIT๙" w:hAnsi="TH SarabunIT๙" w:cs="TH SarabunIT๙"/>
          <w:sz w:val="32"/>
          <w:szCs w:val="32"/>
          <w:cs/>
        </w:rPr>
        <w:t>เมือมีผู้ร้องเรียนเกี่ยวกับการรับสินบน ส่วนรั</w:t>
      </w:r>
      <w:r w:rsidR="00DC03B2">
        <w:rPr>
          <w:rFonts w:ascii="TH SarabunIT๙" w:hAnsi="TH SarabunIT๙" w:cs="TH SarabunIT๙"/>
          <w:sz w:val="32"/>
          <w:szCs w:val="32"/>
          <w:cs/>
        </w:rPr>
        <w:t>บเรื่องจะดำ</w:t>
      </w:r>
      <w:r w:rsidRPr="00F2566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การรับเรื่องทางโทรศัพท์ หมายเลข </w:t>
      </w:r>
      <w:r w:rsidR="00DC03B2">
        <w:rPr>
          <w:rFonts w:ascii="TH SarabunIT๙" w:hAnsi="TH SarabunIT๙" w:cs="TH SarabunIT๙"/>
          <w:sz w:val="32"/>
          <w:szCs w:val="32"/>
        </w:rPr>
        <w:t>075-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๓๗๙๑๕๑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จะตอบข้อซักถาม บริการ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ข้อมูล ให้คำปรึกษา โดยจะดำ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เนินการในทันที หรือหากเป็นเรื่องยุ่งยาก ซับซ้อน ต้องใช้เวลาในการตรวจสอบจะ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เนินการแจ้งหน่วยงานที่เกี่ยวข้องตรวจสอบและพิจารณาหาแนวทางแก้ไขปัญหาแล้วแต่กรณี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(1.2) </w:t>
      </w:r>
      <w:r w:rsidR="00DC03B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ทะเบียนรับเรื่องร้องเรียน ทุกเรื่องและทุกช่องทาง รวบรวมเป็นสถิติไว้ใช้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ประโยชน์ในการวิเคราะห์ผลการปฏิบัติทุกระยะ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รวบรวมเรื่องร้องทุกข์ ร้องเรียน ส่งให้ ส่วนวิเคราะห์ติดตามและประสานงาน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(1.4)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สร้างเครือข่ายการท างานร่วมกับส่วนราชการ องค์การปกครองส่วนท้องถิ่น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ภาคเอกชน ประชาชน ผู้นำ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ชุมชน องค์กรต่างๆ ที่เกี่ยวข้อง เพื่อแลกเปลี่ยนข้อมูลข่าวสาร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(1.5) </w:t>
      </w:r>
      <w:r w:rsidR="00DC03B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ทะเบียนอาสาสมัครผู้แจ้งข่าว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(1.6)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บริหารการประชาสัมพันธ์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(1.7) </w:t>
      </w:r>
      <w:r w:rsidR="00DC03B2">
        <w:rPr>
          <w:rFonts w:ascii="TH SarabunIT๙" w:hAnsi="TH SarabunIT๙" w:cs="TH SarabunIT๙"/>
          <w:sz w:val="32"/>
          <w:szCs w:val="32"/>
          <w:cs/>
        </w:rPr>
        <w:t>ติดตามประเมินผลและจัดทำรายงานประจำ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ปี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</w:rPr>
        <w:t xml:space="preserve">(2) </w:t>
      </w:r>
      <w:r w:rsidRPr="00F25666">
        <w:rPr>
          <w:rFonts w:ascii="TH SarabunIT๙" w:hAnsi="TH SarabunIT๙" w:cs="TH SarabunIT๙"/>
          <w:sz w:val="32"/>
          <w:szCs w:val="32"/>
          <w:cs/>
        </w:rPr>
        <w:t>ส่วนวิเคราะห์ติดตามและประสานงาน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วิเคราะห์และประเมินค่าเรื่องร้องทุกข์ ร้องเรียน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(2.2) </w:t>
      </w:r>
      <w:r w:rsidR="00DC03B2">
        <w:rPr>
          <w:rFonts w:ascii="TH SarabunIT๙" w:hAnsi="TH SarabunIT๙" w:cs="TH SarabunIT๙"/>
          <w:sz w:val="32"/>
          <w:szCs w:val="32"/>
          <w:cs/>
        </w:rPr>
        <w:t>จัดลำดับความสำ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คัญเร่งด่วน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(2.3) </w:t>
      </w:r>
      <w:r w:rsidR="00DC03B2">
        <w:rPr>
          <w:rFonts w:ascii="TH SarabunIT๙" w:hAnsi="TH SarabunIT๙" w:cs="TH SarabunIT๙"/>
          <w:sz w:val="32"/>
          <w:szCs w:val="32"/>
          <w:cs/>
        </w:rPr>
        <w:t>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แนกเรื่องร้องทุกข์ ร้องเรียน ส่งให้ส่วนปฏิบัติการในพื้นที่หรือแจ้งหน่วยงานที่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เกี่ยวข้องตรวจสอบข้อเท็จจริงและพิจารณาหาทางแก้ไขปัญหา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(2.4)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เร่งร</w:t>
      </w:r>
      <w:r w:rsidR="00DC03B2">
        <w:rPr>
          <w:rFonts w:ascii="TH SarabunIT๙" w:hAnsi="TH SarabunIT๙" w:cs="TH SarabunIT๙"/>
          <w:sz w:val="32"/>
          <w:szCs w:val="32"/>
          <w:cs/>
        </w:rPr>
        <w:t>ัดติดตามผลการดำเนินงานและแจ้งผลการดำ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เนินงานให้ผู้ร้องทราบ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2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การพิจารณารับเรื่องร้องเรียนการรับสินบน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เทศมนตรีตำบลปากนคร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อาจใช้ดุลยพินิจสั่งการด้วยตนเอง หรือมอบหมาย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ปลัด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เป็นผู้พิจารณาว่า เรื่องร้องเรียนที่ได้รับ เป็นเรื่อ</w:t>
      </w:r>
      <w:r w:rsidR="00DC03B2">
        <w:rPr>
          <w:rFonts w:ascii="TH SarabunIT๙" w:hAnsi="TH SarabunIT๙" w:cs="TH SarabunIT๙"/>
          <w:sz w:val="32"/>
          <w:szCs w:val="32"/>
          <w:cs/>
        </w:rPr>
        <w:t>งที่อยู่ในอำ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นาจหน้าที่ของนายก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DC03B2">
        <w:rPr>
          <w:rFonts w:ascii="TH SarabunIT๙" w:hAnsi="TH SarabunIT๙" w:cs="TH SarabunIT๙"/>
          <w:sz w:val="32"/>
          <w:szCs w:val="32"/>
          <w:cs/>
        </w:rPr>
        <w:t>หรืออยู่ในอำ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นาจหน้าที่ของหน่วยงานอื่น หรื</w:t>
      </w:r>
      <w:r w:rsidR="00DC03B2">
        <w:rPr>
          <w:rFonts w:ascii="TH SarabunIT๙" w:hAnsi="TH SarabunIT๙" w:cs="TH SarabunIT๙"/>
          <w:sz w:val="32"/>
          <w:szCs w:val="32"/>
          <w:cs/>
        </w:rPr>
        <w:t>อเป็นเรื่องที่มีระเบียบกฎหมายกำ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หนด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ขั้นตอนวิธีการดำ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</w:t>
      </w:r>
      <w:r w:rsidR="00DC03B2">
        <w:rPr>
          <w:rFonts w:ascii="TH SarabunIT๙" w:hAnsi="TH SarabunIT๙" w:cs="TH SarabunIT๙"/>
          <w:sz w:val="32"/>
          <w:szCs w:val="32"/>
          <w:cs/>
        </w:rPr>
        <w:t>นการไว้เป็นการเฉพาะ ซึ่งควรจะดำ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เนินการต่อเรื่องนั้นอย่างไร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(1.2)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เทศมนตรีตำบลปากนคร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 อาจส่งเรื่องร้องเรียนที่ได้รับ ให้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คณะกรรมการกลั่นกรองเรื่องร้องทุกข์ ร้องเรียน ที่นายก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DC03B2">
        <w:rPr>
          <w:rFonts w:ascii="TH SarabunIT๙" w:hAnsi="TH SarabunIT๙" w:cs="TH SarabunIT๙"/>
          <w:sz w:val="32"/>
          <w:szCs w:val="32"/>
          <w:cs/>
        </w:rPr>
        <w:t>แต่งตั้งทำ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หน้าที่ตาม (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1.1)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ถ้าเห็นว่าจำ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เป็นหรือจะเกิดประโยชน์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แนวทางที่นายก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จะพิจารณาไม่รับเรื่องร้องทุกข์ ร้องเรียน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เป็นเรื่องที่ไม่ปรากฏตัวตนผู้ร้อง หรือตรวจสอบตัวตนของผู้ร้องไม่ได้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004A88">
      <w:pPr>
        <w:tabs>
          <w:tab w:val="left" w:pos="1843"/>
          <w:tab w:val="left" w:pos="1985"/>
          <w:tab w:val="left" w:pos="2127"/>
          <w:tab w:val="left" w:pos="9214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(1.3.2)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ร้องทุกข์ ร้องเรียน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004A88">
      <w:pPr>
        <w:tabs>
          <w:tab w:val="left" w:pos="1843"/>
          <w:tab w:val="left" w:pos="1985"/>
          <w:tab w:val="left" w:pos="2127"/>
        </w:tabs>
        <w:ind w:left="284" w:right="-16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(1.3.3)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เรื่องที่มีลักษณะเป็นบัตรสนเท่ห์ ไม่ระบุพยานหลักฐานหรือกรณีแวดล้อมชัดแจ้ง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004A88">
      <w:pPr>
        <w:tabs>
          <w:tab w:val="left" w:pos="1843"/>
          <w:tab w:val="left" w:pos="1985"/>
          <w:tab w:val="left" w:pos="2127"/>
        </w:tabs>
        <w:ind w:left="284" w:right="-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(1.3.4)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เรื่องที่มีการฟ้องร้</w:t>
      </w:r>
      <w:r w:rsidR="00DC03B2">
        <w:rPr>
          <w:rFonts w:ascii="TH SarabunIT๙" w:hAnsi="TH SarabunIT๙" w:cs="TH SarabunIT๙"/>
          <w:sz w:val="32"/>
          <w:szCs w:val="32"/>
          <w:cs/>
        </w:rPr>
        <w:t>องเป็นคดีอยู่ที่ศาล หรือศาลมีคำพิพากษาหรือคำ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สั่งเด็ดขาดแล้ว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004A88">
      <w:pPr>
        <w:tabs>
          <w:tab w:val="left" w:pos="1843"/>
          <w:tab w:val="left" w:pos="1985"/>
          <w:tab w:val="left" w:pos="2127"/>
        </w:tabs>
        <w:ind w:left="284" w:right="11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(1.3.5)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เรื่องที่คณะรัฐมนตรีหรือนายกรัฐมนตรีในฐานะหัวหน้ารัฐบาล มีมติเด็ดขาดแล้ว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(1.3.6)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เรื่องที่ม</w:t>
      </w:r>
      <w:r w:rsidR="00DC03B2">
        <w:rPr>
          <w:rFonts w:ascii="TH SarabunIT๙" w:hAnsi="TH SarabunIT๙" w:cs="TH SarabunIT๙"/>
          <w:sz w:val="32"/>
          <w:szCs w:val="32"/>
          <w:cs/>
        </w:rPr>
        <w:t>ีกฎหมาย ระเบียบ หรือข้อบังคับกำ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หนดรายละเอียดวิธีปฏิบัติไว้เป็นการ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เฉพาะแล้ว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3.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การตรวจสอบข้อเท็จจริงและวินิจฉัยเรื่องร้องเ</w:t>
      </w:r>
      <w:r w:rsidR="00DC03B2">
        <w:rPr>
          <w:rFonts w:ascii="TH SarabunIT๙" w:hAnsi="TH SarabunIT๙" w:cs="TH SarabunIT๙"/>
          <w:sz w:val="32"/>
          <w:szCs w:val="32"/>
          <w:cs/>
        </w:rPr>
        <w:t>รียน (กรณีเป็นเรื่องที่อยู่ในอำ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)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0E5B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ให้เจ้าหน้าที่หรือหน่วยงานที่รับผิดชอบ ที่นายก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เอกสาร พยานบุคคล และพยานวัตถุ ร</w:t>
      </w:r>
      <w:r w:rsidR="00DC03B2">
        <w:rPr>
          <w:rFonts w:ascii="TH SarabunIT๙" w:hAnsi="TH SarabunIT๙" w:cs="TH SarabunIT๙"/>
          <w:sz w:val="32"/>
          <w:szCs w:val="32"/>
          <w:cs/>
        </w:rPr>
        <w:t>วมถึงการตรวจสอบสถานที่จริงถ้าจำ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เป็นเพื่อให้ทราบข้อเท็จจริงในเรื่องร้อง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ทุกข์ ร้องเรียน นั้น อย่างชัดเจน เพื่อเสนอนายก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พิจารณาวินิจฉัยต่อไป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100E5B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(2.2) </w:t>
      </w:r>
      <w:r w:rsidR="00DC03B2">
        <w:rPr>
          <w:rFonts w:ascii="TH SarabunIT๙" w:hAnsi="TH SarabunIT๙" w:cs="TH SarabunIT๙"/>
          <w:sz w:val="32"/>
          <w:szCs w:val="32"/>
          <w:cs/>
        </w:rPr>
        <w:t>การดำ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เนินการตรวจสอบข้อเท็จจริงควรเปิดโอกาสให้ผู้เกี่ยวข้องหรือคู่กรณี ได้รับ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ทราบข้อเท็จจริงและพยานหลักฐานอย่างเพียงพอ รวมทั้งเปิดโอกาสให้มีการโต้แย้งแสดงพยานหลักฐานอย่าง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เพียงพอ ก่อนที่จะมีคำ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วินิจฉัยหรือสั่งการเกี่ยวกับเรื่องนั้น โดยเฉพาะเรื่องที่ต้องใช้กระบวนการพิจารณาทาง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ปกครองเพื่อมีคำ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สั่งทางปกครอง รวมทั้งจะต้องถือปฏิบัติตามกฎหมายวิธีปฏิบัติราชการทางปกครองในส่วนที่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เกี่ยวข้องด้วย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(2.3)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การพิจารณาวินิจฉัยเรื่องร้องเรียน ให้นายก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สอดคล้องและครบถ้วนตามประเด็นข้อร้องทุกข์ ร้องเรียน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(2.4)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 าวินิจฉัยเกี่ยวกับเรื่องร้องเรียน ของนายก</w:t>
      </w:r>
      <w:r w:rsidR="00DC03B2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ควร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ประก</w:t>
      </w:r>
      <w:r w:rsidR="00DC03B2">
        <w:rPr>
          <w:rFonts w:ascii="TH SarabunIT๙" w:hAnsi="TH SarabunIT๙" w:cs="TH SarabunIT๙"/>
          <w:sz w:val="32"/>
          <w:szCs w:val="32"/>
          <w:cs/>
        </w:rPr>
        <w:t>อบด้วย ข้อเท็จจริงอันเป็นสาระสำ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คัญ ข้อกฎหมายที่อ้างอิง และข้อพิจารณาพร้อมข้อสนับสนุนในการใช้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ดุลยพินิจ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(2.5) </w:t>
      </w:r>
      <w:r w:rsidR="00DC03B2">
        <w:rPr>
          <w:rFonts w:ascii="TH SarabunIT๙" w:hAnsi="TH SarabunIT๙" w:cs="TH SarabunIT๙"/>
          <w:sz w:val="32"/>
          <w:szCs w:val="32"/>
          <w:cs/>
        </w:rPr>
        <w:t>ให้แจ้งผลการดำ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เนินการต่อเรื่องร้องเรียน ให้ผู้ร้องทราบ ภายใน 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7 </w:t>
      </w:r>
      <w:r w:rsidR="00DC03B2">
        <w:rPr>
          <w:rFonts w:ascii="TH SarabunIT๙" w:hAnsi="TH SarabunIT๙" w:cs="TH SarabunIT๙"/>
          <w:sz w:val="32"/>
          <w:szCs w:val="32"/>
          <w:cs/>
        </w:rPr>
        <w:t>วันทำ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การ นับแต่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วันที่ได้ดำ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เนินการแก้ไขปัญหาแล้วเสร็จ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Pr="00004A88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04A88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Pr="00004A8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ขั้นตอนการปฏิบัติงานของศูนย์บริการรับเรื่องร้องเรียนของ</w:t>
      </w:r>
      <w:r w:rsidR="00004A88" w:rsidRPr="00004A8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เทศบาลตำบลปากนคร</w:t>
      </w:r>
      <w:r w:rsidRPr="00004A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ส่วนรับเรื่อง เมื่อส่วนรับเรื่องได้รับเรื่อง ได้รับข้อร้องเรียนจากประชาชนทุกช่องทาง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ตลอด 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24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ชั</w:t>
      </w:r>
      <w:r w:rsidR="00DC03B2">
        <w:rPr>
          <w:rFonts w:ascii="TH SarabunIT๙" w:hAnsi="TH SarabunIT๙" w:cs="TH SarabunIT๙"/>
          <w:sz w:val="32"/>
          <w:szCs w:val="32"/>
          <w:cs/>
        </w:rPr>
        <w:t>่วโมง โดยเมื่อรับเรื่องแล้วจะดำ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การรับเรื่องทางโทรศัพท์ หมายเลข 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075-290869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จะตอบข้อซักถาม บริการ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ข้อมูล ให้คำ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ปรึกษา โดยจะด</w:t>
      </w:r>
      <w:r w:rsidR="00DC03B2">
        <w:rPr>
          <w:rFonts w:ascii="TH SarabunIT๙" w:hAnsi="TH SarabunIT๙" w:cs="TH SarabunIT๙"/>
          <w:sz w:val="32"/>
          <w:szCs w:val="32"/>
          <w:cs/>
        </w:rPr>
        <w:t>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เนินการในทันที หรือหากเป็นเรื่องยุ่งยาก ซับซ้อน ต้องใช้เวลาในการตรวจสอบ จะ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DC03B2">
        <w:rPr>
          <w:rFonts w:ascii="TH SarabunIT๙" w:hAnsi="TH SarabunIT๙" w:cs="TH SarabunIT๙"/>
          <w:sz w:val="32"/>
          <w:szCs w:val="32"/>
          <w:cs/>
        </w:rPr>
        <w:t>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เนินการแจ้งหน่วยงานที่เกี่ยวข้องตรวจสอบและพิจารณาหาแนวทางแก้ไขปัญหาแล้วแต่กรณี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(1.2) </w:t>
      </w:r>
      <w:r w:rsidR="00DC03B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ทะเบียนรับเรื่องร้องทุกข์ ร้องเรียน ทุกเรื่องและทุกช่องทาง รวบรวมเป็น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สถิติไว้ใช้ประโยชน์ในการวิเคราะห์ผลการปฏิบัติทุกระยะ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(1.3)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รวบรวมเรื่องร้องทุกข์ ร้องเรียน ส่งให้ ส่วนวิเคราะห์ติดตามและประสานงาน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(1.4)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สร้างเครือข่ายการท างานร่วมกับส่วนราชการ องค์การปกครองส่วนท้องถิ่น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B619FD">
        <w:rPr>
          <w:rFonts w:ascii="TH SarabunIT๙" w:hAnsi="TH SarabunIT๙" w:cs="TH SarabunIT๙"/>
          <w:sz w:val="32"/>
          <w:szCs w:val="32"/>
          <w:cs/>
        </w:rPr>
        <w:t>ภาคเอกชน ประชาชน ผู้นำ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ชุมชน องค์กรต่างๆ ที่เกี่ยวข้อง เพื่อแลกเปลี่ยนข้อมูลข่าวสาร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(1.5) </w:t>
      </w:r>
      <w:r w:rsidR="00B619FD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ทะเบียนอาสาสมัครผู้แจ้งข่าว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(1.6)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บริหารการประชาสัมพันธ์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(1.7) </w:t>
      </w:r>
      <w:r w:rsidR="00B619FD">
        <w:rPr>
          <w:rFonts w:ascii="TH SarabunIT๙" w:hAnsi="TH SarabunIT๙" w:cs="TH SarabunIT๙"/>
          <w:sz w:val="32"/>
          <w:szCs w:val="32"/>
          <w:cs/>
        </w:rPr>
        <w:t>ติดตามประเมินผลและจัดทำรายงานประจำ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ปี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ส่วนวิเคราะห์ติดตามและประสานงาน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(2.1)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วิเคราะห์และประเมินค่าเรื่องร้องทุกข์ ร้องเรียน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(2.2) </w:t>
      </w:r>
      <w:r w:rsidR="00B619FD">
        <w:rPr>
          <w:rFonts w:ascii="TH SarabunIT๙" w:hAnsi="TH SarabunIT๙" w:cs="TH SarabunIT๙"/>
          <w:sz w:val="32"/>
          <w:szCs w:val="32"/>
          <w:cs/>
        </w:rPr>
        <w:t>จัดลำดับความสำ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คัญเร่งด่วน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(2.3) </w:t>
      </w:r>
      <w:r w:rsidR="00B619FD">
        <w:rPr>
          <w:rFonts w:ascii="TH SarabunIT๙" w:hAnsi="TH SarabunIT๙" w:cs="TH SarabunIT๙"/>
          <w:sz w:val="32"/>
          <w:szCs w:val="32"/>
          <w:cs/>
        </w:rPr>
        <w:t>จำ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แนกเรื่องร้องทุกข์ ร้องเรียน ส่งให้ส่วนปฏิบัติการในพื้นที่หรือแจ้งหน่วยงานที่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เกี่ยวข้องตรวจสอบข้อเท็จจริงและพิจารณาหาทางแก้ไขปัญหา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(2.4) </w:t>
      </w:r>
      <w:r w:rsidR="00B619FD">
        <w:rPr>
          <w:rFonts w:ascii="TH SarabunIT๙" w:hAnsi="TH SarabunIT๙" w:cs="TH SarabunIT๙"/>
          <w:sz w:val="32"/>
          <w:szCs w:val="32"/>
          <w:cs/>
        </w:rPr>
        <w:t>เร่งรัดติดตามผลการดำเนินงานและแจ้งผลการดำ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เนินงานให้ผู้ร้องทราบ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3330B3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 w:rsidRPr="00F25666">
        <w:rPr>
          <w:rFonts w:ascii="TH SarabunIT๙" w:hAnsi="TH SarabunIT๙" w:cs="TH SarabunIT๙"/>
          <w:sz w:val="32"/>
          <w:szCs w:val="32"/>
        </w:rPr>
        <w:t xml:space="preserve">4. </w:t>
      </w:r>
      <w:r w:rsidRPr="00F25666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ช่องทางการร้องเรียน/การรับแจ้งเบาะแส</w:t>
      </w:r>
      <w:r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๑) แจ้งหน่วยงานต้นสังกัดของผู้ถูกกล่าวหาหรือผู้ถูกร้องเรียนโดยตรง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๒) ทางโทรศัพท์/โทรสารหมายเลข </w:t>
      </w:r>
      <w:r w:rsidR="003330B3" w:rsidRPr="00F25666">
        <w:rPr>
          <w:rFonts w:ascii="TH SarabunIT๙" w:hAnsi="TH SarabunIT๙" w:cs="TH SarabunIT๙"/>
          <w:sz w:val="32"/>
          <w:szCs w:val="32"/>
        </w:rPr>
        <w:t>075-</w:t>
      </w:r>
      <w:r w:rsidR="00B619FD">
        <w:rPr>
          <w:rFonts w:ascii="TH SarabunIT๙" w:hAnsi="TH SarabunIT๙" w:cs="TH SarabunIT๙" w:hint="cs"/>
          <w:sz w:val="32"/>
          <w:szCs w:val="32"/>
          <w:cs/>
        </w:rPr>
        <w:t>๓๗๙๑๕๑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๓) การร้องทุกข์ด้วยตนเองเป็นหนังสือหรือร้องเรียนด้วยวาจาโดยตรงที่</w:t>
      </w:r>
      <w:r w:rsidR="00B619FD">
        <w:rPr>
          <w:rFonts w:ascii="TH SarabunIT๙" w:hAnsi="TH SarabunIT๙" w:cs="TH SarabunIT๙" w:hint="cs"/>
          <w:sz w:val="32"/>
          <w:szCs w:val="32"/>
          <w:cs/>
        </w:rPr>
        <w:t>เทศบาลตำบลปากนคร</w:t>
      </w:r>
    </w:p>
    <w:p w:rsidR="00004A88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๔) การร้องเรียนทางไปรษณีย์ โดยระบุหน้าซองถึงนายก</w:t>
      </w:r>
      <w:r w:rsidR="00B619FD">
        <w:rPr>
          <w:rFonts w:ascii="TH SarabunIT๙" w:hAnsi="TH SarabunIT๙" w:cs="TH SarabunIT๙" w:hint="cs"/>
          <w:sz w:val="32"/>
          <w:szCs w:val="32"/>
          <w:cs/>
        </w:rPr>
        <w:t>เทศมนตรีตำบลปากนคร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19FD">
        <w:rPr>
          <w:rFonts w:ascii="TH SarabunIT๙" w:hAnsi="TH SarabunIT๙" w:cs="TH SarabunIT๙"/>
          <w:sz w:val="32"/>
          <w:szCs w:val="32"/>
        </w:rPr>
        <w:t xml:space="preserve"> 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619F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  <w:r w:rsidR="00B619FD">
        <w:rPr>
          <w:rFonts w:ascii="TH SarabunIT๙" w:hAnsi="TH SarabunIT๙" w:cs="TH SarabunIT๙"/>
          <w:sz w:val="32"/>
          <w:szCs w:val="32"/>
          <w:cs/>
        </w:rPr>
        <w:t>ตำ</w:t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บล</w:t>
      </w:r>
      <w:r w:rsidR="00B619FD">
        <w:rPr>
          <w:rFonts w:ascii="TH SarabunIT๙" w:hAnsi="TH SarabunIT๙" w:cs="TH SarabunIT๙" w:hint="cs"/>
          <w:sz w:val="32"/>
          <w:szCs w:val="32"/>
          <w:cs/>
        </w:rPr>
        <w:t>ปากนคร</w:t>
      </w:r>
      <w:r w:rsidR="00B619FD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</w:t>
      </w:r>
      <w:r w:rsidR="00B619FD">
        <w:rPr>
          <w:rFonts w:ascii="TH SarabunIT๙" w:hAnsi="TH SarabunIT๙" w:cs="TH SarabunIT๙" w:hint="cs"/>
          <w:sz w:val="32"/>
          <w:szCs w:val="32"/>
          <w:cs/>
        </w:rPr>
        <w:t>ดนครศรีธรรมราช</w:t>
      </w:r>
      <w:r w:rsidR="003330B3" w:rsidRPr="00F2566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59AE" w:rsidRPr="00F25666" w:rsidRDefault="00004A88" w:rsidP="00100E5B">
      <w:pPr>
        <w:tabs>
          <w:tab w:val="left" w:pos="1843"/>
          <w:tab w:val="left" w:pos="1985"/>
          <w:tab w:val="left" w:pos="2127"/>
        </w:tabs>
        <w:ind w:left="284" w:right="26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330B3" w:rsidRPr="00F25666">
        <w:rPr>
          <w:rFonts w:ascii="TH SarabunIT๙" w:hAnsi="TH SarabunIT๙" w:cs="TH SarabunIT๙"/>
          <w:sz w:val="32"/>
          <w:szCs w:val="32"/>
          <w:cs/>
        </w:rPr>
        <w:t>๕) การร้องเรียนผ่านตู้รับเรื่องราวร้องเรียน/ร้องทุกข์</w:t>
      </w:r>
    </w:p>
    <w:sectPr w:rsidR="00BD59AE" w:rsidRPr="00F25666" w:rsidSect="003330B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B3"/>
    <w:rsid w:val="00004A88"/>
    <w:rsid w:val="00100E5B"/>
    <w:rsid w:val="003330B3"/>
    <w:rsid w:val="00626D0E"/>
    <w:rsid w:val="00B619FD"/>
    <w:rsid w:val="00BD59AE"/>
    <w:rsid w:val="00DC03B2"/>
    <w:rsid w:val="00F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803FE-E942-44B3-8B76-27B657E3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2019-06-26T07:10:00Z</dcterms:created>
  <dcterms:modified xsi:type="dcterms:W3CDTF">2019-06-26T08:11:00Z</dcterms:modified>
</cp:coreProperties>
</file>