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BA" w:rsidRDefault="009376BA" w:rsidP="009376B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4F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F10DFA" wp14:editId="36B1F9C7">
            <wp:simplePos x="0" y="0"/>
            <wp:positionH relativeFrom="column">
              <wp:posOffset>2247900</wp:posOffset>
            </wp:positionH>
            <wp:positionV relativeFrom="paragraph">
              <wp:posOffset>-590550</wp:posOffset>
            </wp:positionV>
            <wp:extent cx="1028700" cy="914400"/>
            <wp:effectExtent l="19050" t="0" r="0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BA" w:rsidRPr="00F84F28" w:rsidRDefault="009376BA" w:rsidP="009376BA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4F2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ประกาศเทศบาลตำบลปากนคร</w:t>
      </w:r>
    </w:p>
    <w:p w:rsidR="009376BA" w:rsidRDefault="009376BA" w:rsidP="009376BA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4F2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  </w:t>
      </w:r>
      <w:bookmarkStart w:id="0" w:name="_GoBack"/>
      <w:r w:rsidRPr="00F84F28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การจัดหาพัสดุ   ประจำปีงบประมาณ  2558</w:t>
      </w:r>
      <w:bookmarkEnd w:id="0"/>
    </w:p>
    <w:p w:rsidR="009376BA" w:rsidRPr="00F84F28" w:rsidRDefault="009376BA" w:rsidP="009376BA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…………………………………………………………………….</w:t>
      </w:r>
    </w:p>
    <w:p w:rsidR="009376BA" w:rsidRPr="00043AD1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                   ด้วยเทศบาลตำบลปากนคร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3AD1">
        <w:rPr>
          <w:rFonts w:ascii="TH SarabunIT๙" w:hAnsi="TH SarabunIT๙" w:cs="TH SarabunIT๙"/>
          <w:sz w:val="32"/>
          <w:szCs w:val="32"/>
          <w:cs/>
        </w:rPr>
        <w:t>ได้ดำเนินการจัดทำแผน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การจัดหาพัสดุ   </w:t>
      </w:r>
      <w:r w:rsidRPr="00043AD1">
        <w:rPr>
          <w:rFonts w:ascii="TH SarabunIT๙" w:hAnsi="TH SarabunIT๙" w:cs="TH SarabunIT๙"/>
          <w:sz w:val="32"/>
          <w:szCs w:val="32"/>
          <w:cs/>
        </w:rPr>
        <w:t>ประจำปีงบประมาณ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เพื่อให้สอดคล้องกับมติคณะรัฐมนตรีและระเบียบกระทรวงหาดไทย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เพื่อใช้เป็นเครื่องมือของผู้บริหาร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ผู้ปฏิบัติงานและผู้ตรวจสอบในการบริหารงาน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การปฏิบัติและตรวจสอบการดำเนินงานเกี่ยวกับการพัสดุ</w:t>
      </w:r>
    </w:p>
    <w:p w:rsidR="009376BA" w:rsidRPr="00043AD1" w:rsidRDefault="009376BA" w:rsidP="009376BA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043AD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ดั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เทศบาลตำบลปากนคร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043AD1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ปฏิบัติการจัดซื้อจัดจ้าง   </w:t>
      </w:r>
      <w:r w:rsidRPr="00043AD1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3AD1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สามารถตรวจสอบการดำเนินงานเกี่ยวกับการพัสดุ</w:t>
      </w:r>
    </w:p>
    <w:p w:rsidR="009376BA" w:rsidRDefault="009376BA" w:rsidP="009376BA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DA7E98" wp14:editId="573747E3">
            <wp:simplePos x="0" y="0"/>
            <wp:positionH relativeFrom="margin">
              <wp:posOffset>2641600</wp:posOffset>
            </wp:positionH>
            <wp:positionV relativeFrom="paragraph">
              <wp:posOffset>346710</wp:posOffset>
            </wp:positionV>
            <wp:extent cx="714375" cy="342265"/>
            <wp:effectExtent l="0" t="0" r="9525" b="63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ประกาศ 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ตุลาคม   พ.ศ. 255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(นายสมศักดิ์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พืช)</w:t>
      </w:r>
    </w:p>
    <w:p w:rsidR="009376BA" w:rsidRDefault="009376BA" w:rsidP="009376B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นายกเทศมนตรีตำบลปากนคร</w:t>
      </w: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376BA" w:rsidRDefault="009376BA" w:rsidP="009376B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B76B4" w:rsidRPr="009376BA" w:rsidRDefault="004B76B4"/>
    <w:sectPr w:rsidR="004B76B4" w:rsidRPr="0093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BA"/>
    <w:rsid w:val="004B76B4"/>
    <w:rsid w:val="009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B2752-0380-424B-9699-E4AC053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463456</dc:creator>
  <cp:keywords/>
  <dc:description/>
  <cp:lastModifiedBy>463456</cp:lastModifiedBy>
  <cp:revision>1</cp:revision>
  <dcterms:created xsi:type="dcterms:W3CDTF">2016-02-10T07:43:00Z</dcterms:created>
  <dcterms:modified xsi:type="dcterms:W3CDTF">2016-02-10T07:46:00Z</dcterms:modified>
</cp:coreProperties>
</file>